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21A" w:rsidRDefault="00EB1734">
      <w:pPr>
        <w:pStyle w:val="a3"/>
        <w:spacing w:line="300" w:lineRule="auto"/>
        <w:jc w:val="center"/>
        <w:rPr>
          <w:rFonts w:ascii="Times New Roman" w:hAnsi="Times New Roman" w:cs="Times New Roman"/>
        </w:rPr>
      </w:pPr>
      <w:r>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952pt;margin-top:905pt;width:35pt;height:30pt;z-index:251658240;mso-position-horizontal-relative:page;mso-position-vertical-relative:top-margin-area">
            <v:imagedata r:id="rId6" o:title=""/>
            <w10:wrap anchorx="page"/>
          </v:shape>
        </w:pict>
      </w:r>
    </w:p>
    <w:p w:rsidR="00CC321A" w:rsidRDefault="00EB1734">
      <w:pPr>
        <w:pStyle w:val="a3"/>
        <w:spacing w:line="300" w:lineRule="auto"/>
        <w:jc w:val="center"/>
        <w:rPr>
          <w:rFonts w:ascii="Times New Roman" w:hAnsi="Times New Roman" w:cs="Times New Roman"/>
        </w:rPr>
      </w:pPr>
      <w:r>
        <w:rPr>
          <w:rFonts w:ascii="Times New Roman" w:eastAsia="黑体" w:hAnsi="Times New Roman" w:cs="Times New Roman"/>
          <w:sz w:val="42"/>
          <w:szCs w:val="42"/>
        </w:rPr>
        <w:t>第</w:t>
      </w:r>
      <w:r>
        <w:rPr>
          <w:rFonts w:ascii="Times New Roman" w:eastAsia="黑体" w:hAnsi="Times New Roman" w:cs="Times New Roman"/>
          <w:sz w:val="42"/>
          <w:szCs w:val="42"/>
        </w:rPr>
        <w:t>18</w:t>
      </w:r>
      <w:r>
        <w:rPr>
          <w:rFonts w:ascii="Times New Roman" w:eastAsia="黑体" w:hAnsi="Times New Roman" w:cs="Times New Roman"/>
          <w:sz w:val="42"/>
          <w:szCs w:val="42"/>
        </w:rPr>
        <w:t>讲　信息的传递　能源与可持续发展</w:t>
      </w:r>
    </w:p>
    <w:p w:rsidR="00CC321A" w:rsidRDefault="00EB1734">
      <w:pPr>
        <w:pStyle w:val="a3"/>
        <w:spacing w:line="300" w:lineRule="auto"/>
        <w:rPr>
          <w:rFonts w:ascii="Times New Roman" w:hAnsi="Times New Roman" w:cs="Times New Roman"/>
        </w:rPr>
      </w:pPr>
      <w:r>
        <w:rPr>
          <w:rFonts w:ascii="Times New Roman" w:eastAsia="黑体" w:hAnsi="Times New Roman" w:cs="Times New Roman"/>
        </w:rPr>
        <w:t>一、填空题</w:t>
      </w:r>
      <w:r>
        <w:rPr>
          <w:rFonts w:ascii="Times New Roman" w:eastAsia="黑体" w:hAnsi="Times New Roman" w:cs="Times New Roman" w:hint="eastAsia"/>
        </w:rPr>
        <w:t xml:space="preserve"> </w:t>
      </w:r>
      <w:bookmarkStart w:id="0" w:name="_GoBack"/>
      <w:bookmarkEnd w:id="0"/>
    </w:p>
    <w:p w:rsidR="00CC321A" w:rsidRDefault="00EB1734">
      <w:pPr>
        <w:pStyle w:val="a3"/>
        <w:spacing w:line="300" w:lineRule="auto"/>
        <w:rPr>
          <w:rFonts w:ascii="Times New Roman" w:hAnsi="Times New Roman" w:cs="Times New Roman"/>
        </w:rPr>
      </w:pPr>
      <w:r>
        <w:rPr>
          <w:rFonts w:ascii="Times New Roman" w:hAnsi="Times New Roman" w:cs="Times New Roman"/>
          <w:b/>
        </w:rPr>
        <w:t>1.</w:t>
      </w:r>
      <w:r>
        <w:rPr>
          <w:rFonts w:ascii="Times New Roman" w:hAnsi="Times New Roman" w:cs="Times New Roman"/>
        </w:rPr>
        <w:t xml:space="preserve">  </w:t>
      </w:r>
      <w:r>
        <w:rPr>
          <w:rFonts w:ascii="Times New Roman" w:eastAsia="楷体_GB2312" w:hAnsi="Times New Roman" w:cs="Times New Roman"/>
        </w:rPr>
        <w:t>(2019</w:t>
      </w:r>
      <w:r>
        <w:rPr>
          <w:rFonts w:ascii="Times New Roman" w:eastAsia="楷体_GB2312" w:hAnsi="Times New Roman" w:cs="Times New Roman"/>
        </w:rPr>
        <w:t>百色</w:t>
      </w:r>
      <w:r>
        <w:rPr>
          <w:rFonts w:ascii="Times New Roman" w:eastAsia="楷体_GB2312" w:hAnsi="Times New Roman" w:cs="Times New Roman"/>
        </w:rPr>
        <w:t>)</w:t>
      </w:r>
      <w:r>
        <w:rPr>
          <w:rFonts w:ascii="Times New Roman" w:hAnsi="Times New Roman" w:cs="Times New Roman"/>
        </w:rPr>
        <w:t>电磁波按波长从小到大排列为：</w:t>
      </w:r>
      <w:r>
        <w:rPr>
          <w:rFonts w:ascii="Times New Roman" w:hAnsi="Times New Roman" w:cs="Times New Roman"/>
        </w:rPr>
        <w:t>γ</w:t>
      </w:r>
      <w:r>
        <w:rPr>
          <w:rFonts w:ascii="Times New Roman" w:hAnsi="Times New Roman" w:cs="Times New Roman"/>
        </w:rPr>
        <w:t>射线、</w:t>
      </w:r>
      <w:r>
        <w:rPr>
          <w:rFonts w:ascii="Times New Roman" w:hAnsi="Times New Roman" w:cs="Times New Roman"/>
        </w:rPr>
        <w:t>X</w:t>
      </w:r>
      <w:r>
        <w:rPr>
          <w:rFonts w:ascii="Times New Roman" w:hAnsi="Times New Roman" w:cs="Times New Roman"/>
        </w:rPr>
        <w:t>射线、紫外线、</w:t>
      </w:r>
      <w:r>
        <w:rPr>
          <w:rFonts w:ascii="Times New Roman" w:hAnsi="Times New Roman" w:cs="Times New Roman"/>
        </w:rPr>
        <w:t>________</w:t>
      </w:r>
      <w:r>
        <w:rPr>
          <w:rFonts w:ascii="Times New Roman" w:hAnsi="Times New Roman" w:cs="Times New Roman"/>
        </w:rPr>
        <w:t>、红外线、微波和无线电波；它们的用途非常广，如电视机的遥控器是利用</w:t>
      </w:r>
      <w:r>
        <w:rPr>
          <w:rFonts w:ascii="Times New Roman" w:hAnsi="Times New Roman" w:cs="Times New Roman"/>
        </w:rPr>
        <w:t>________</w:t>
      </w:r>
      <w:r>
        <w:rPr>
          <w:rFonts w:ascii="Times New Roman" w:hAnsi="Times New Roman" w:cs="Times New Roman"/>
        </w:rPr>
        <w:t>进行遥控的．</w:t>
      </w:r>
    </w:p>
    <w:p w:rsidR="00CC321A" w:rsidRDefault="00EB1734">
      <w:pPr>
        <w:pStyle w:val="a3"/>
        <w:spacing w:line="300" w:lineRule="auto"/>
        <w:rPr>
          <w:rFonts w:ascii="Times New Roman" w:hAnsi="Times New Roman" w:cs="Times New Roman"/>
        </w:rPr>
      </w:pPr>
      <w:r>
        <w:rPr>
          <w:rFonts w:ascii="Times New Roman" w:hAnsi="Times New Roman" w:cs="Times New Roman"/>
          <w:b/>
        </w:rPr>
        <w:t>2.</w:t>
      </w:r>
      <w:r>
        <w:rPr>
          <w:rFonts w:ascii="Times New Roman" w:hAnsi="Times New Roman" w:cs="Times New Roman"/>
        </w:rPr>
        <w:t xml:space="preserve"> </w:t>
      </w:r>
      <w:r>
        <w:rPr>
          <w:rFonts w:ascii="Times New Roman" w:eastAsia="楷体_GB2312" w:hAnsi="Times New Roman" w:cs="Times New Roman"/>
        </w:rPr>
        <w:t>(2019</w:t>
      </w:r>
      <w:r>
        <w:rPr>
          <w:rFonts w:ascii="Times New Roman" w:eastAsia="楷体_GB2312" w:hAnsi="Times New Roman" w:cs="Times New Roman"/>
        </w:rPr>
        <w:t>哈尔滨</w:t>
      </w:r>
      <w:r>
        <w:rPr>
          <w:rFonts w:ascii="Times New Roman" w:eastAsia="楷体_GB2312" w:hAnsi="Times New Roman" w:cs="Times New Roman"/>
        </w:rPr>
        <w:t>)</w:t>
      </w:r>
      <w:r>
        <w:rPr>
          <w:rFonts w:ascii="Times New Roman" w:hAnsi="Times New Roman" w:cs="Times New Roman"/>
        </w:rPr>
        <w:t>在地球上，驾驶员利用</w:t>
      </w:r>
      <w:r>
        <w:rPr>
          <w:rFonts w:hAnsi="宋体" w:cs="Times New Roman"/>
        </w:rPr>
        <w:t>“</w:t>
      </w:r>
      <w:r>
        <w:rPr>
          <w:rFonts w:ascii="Times New Roman" w:hAnsi="Times New Roman" w:cs="Times New Roman"/>
        </w:rPr>
        <w:t>倒车雷达</w:t>
      </w:r>
      <w:r>
        <w:rPr>
          <w:rFonts w:hAnsi="宋体" w:cs="Times New Roman"/>
        </w:rPr>
        <w:t>”</w:t>
      </w:r>
      <w:r>
        <w:rPr>
          <w:rFonts w:ascii="Times New Roman" w:hAnsi="Times New Roman" w:cs="Times New Roman"/>
        </w:rPr>
        <w:t>来判断车与物体间的距离，利用了声可以传播</w:t>
      </w:r>
      <w:r>
        <w:rPr>
          <w:rFonts w:ascii="Times New Roman" w:hAnsi="Times New Roman" w:cs="Times New Roman"/>
        </w:rPr>
        <w:t>______</w:t>
      </w:r>
      <w:r>
        <w:rPr>
          <w:rFonts w:ascii="Times New Roman" w:hAnsi="Times New Roman" w:cs="Times New Roman" w:hint="eastAsia"/>
        </w:rPr>
        <w:t>__</w:t>
      </w:r>
      <w:r>
        <w:rPr>
          <w:rFonts w:ascii="Times New Roman" w:hAnsi="Times New Roman" w:cs="Times New Roman"/>
        </w:rPr>
        <w:t>．在月球上，表面为真空，真空不能传声，宇航员不能直接交流而要靠电磁波互相联系，其中的道理是</w:t>
      </w:r>
      <w:r>
        <w:rPr>
          <w:rFonts w:ascii="Times New Roman" w:hAnsi="Times New Roman" w:cs="Times New Roman"/>
        </w:rPr>
        <w:t>________________________</w:t>
      </w:r>
      <w:r>
        <w:rPr>
          <w:rFonts w:ascii="Times New Roman" w:hAnsi="Times New Roman" w:cs="Times New Roman"/>
        </w:rPr>
        <w:t>．</w:t>
      </w:r>
    </w:p>
    <w:p w:rsidR="00CC321A" w:rsidRDefault="00EB1734">
      <w:pPr>
        <w:pStyle w:val="a3"/>
        <w:spacing w:line="300" w:lineRule="auto"/>
        <w:rPr>
          <w:rFonts w:ascii="Times New Roman" w:hAnsi="Times New Roman" w:cs="Times New Roman"/>
        </w:rPr>
      </w:pPr>
      <w:r>
        <w:rPr>
          <w:rFonts w:ascii="Times New Roman" w:hAnsi="Times New Roman" w:cs="Times New Roman"/>
          <w:b/>
        </w:rPr>
        <w:t>3.</w:t>
      </w:r>
      <w:r>
        <w:rPr>
          <w:rFonts w:ascii="Times New Roman" w:hAnsi="Times New Roman" w:cs="Times New Roman"/>
        </w:rPr>
        <w:t xml:space="preserve"> </w:t>
      </w:r>
      <w:r>
        <w:rPr>
          <w:rFonts w:ascii="Times New Roman" w:eastAsia="楷体_GB2312" w:hAnsi="Times New Roman" w:cs="Times New Roman"/>
        </w:rPr>
        <w:t>(2019</w:t>
      </w:r>
      <w:r>
        <w:rPr>
          <w:rFonts w:ascii="Times New Roman" w:eastAsia="楷体_GB2312" w:hAnsi="Times New Roman" w:cs="Times New Roman"/>
        </w:rPr>
        <w:t>龙东</w:t>
      </w:r>
      <w:r>
        <w:rPr>
          <w:rFonts w:ascii="Times New Roman" w:eastAsia="楷体_GB2312" w:hAnsi="Times New Roman" w:cs="Times New Roman"/>
        </w:rPr>
        <w:t>)</w:t>
      </w:r>
      <w:r>
        <w:rPr>
          <w:rFonts w:ascii="Times New Roman" w:hAnsi="Times New Roman" w:cs="Times New Roman"/>
        </w:rPr>
        <w:t>“wifi”</w:t>
      </w:r>
      <w:r>
        <w:rPr>
          <w:rFonts w:ascii="Times New Roman" w:hAnsi="Times New Roman" w:cs="Times New Roman"/>
        </w:rPr>
        <w:t>是以无线方式互相连接的技术，无线路由器和电脑、手机之间是通过</w:t>
      </w:r>
      <w:r>
        <w:rPr>
          <w:rFonts w:ascii="Times New Roman" w:hAnsi="Times New Roman" w:cs="Times New Roman"/>
        </w:rPr>
        <w:t>________</w:t>
      </w:r>
      <w:r>
        <w:rPr>
          <w:rFonts w:ascii="Times New Roman" w:hAnsi="Times New Roman" w:cs="Times New Roman"/>
        </w:rPr>
        <w:t>传递信息的；电视遥控器前端的发光二极管可以发出不同的</w:t>
      </w:r>
      <w:r>
        <w:rPr>
          <w:rFonts w:ascii="Times New Roman" w:hAnsi="Times New Roman" w:cs="Times New Roman"/>
        </w:rPr>
        <w:t>________</w:t>
      </w:r>
      <w:r>
        <w:rPr>
          <w:rFonts w:ascii="Times New Roman" w:hAnsi="Times New Roman" w:cs="Times New Roman"/>
        </w:rPr>
        <w:t>，实现对电视的遥控．</w:t>
      </w:r>
    </w:p>
    <w:p w:rsidR="00CC321A" w:rsidRDefault="00EB1734">
      <w:pPr>
        <w:pStyle w:val="a3"/>
        <w:spacing w:line="300" w:lineRule="auto"/>
        <w:rPr>
          <w:rFonts w:ascii="Times New Roman" w:hAnsi="Times New Roman" w:cs="Times New Roman"/>
        </w:rPr>
      </w:pPr>
      <w:r>
        <w:rPr>
          <w:rFonts w:ascii="Times New Roman" w:hAnsi="Times New Roman" w:cs="Times New Roman"/>
          <w:b/>
        </w:rPr>
        <w:t>4.</w:t>
      </w:r>
      <w:r>
        <w:rPr>
          <w:rFonts w:ascii="Times New Roman" w:hAnsi="Times New Roman" w:cs="Times New Roman"/>
        </w:rPr>
        <w:t xml:space="preserve"> </w:t>
      </w:r>
      <w:r>
        <w:rPr>
          <w:rFonts w:ascii="Times New Roman" w:eastAsia="楷体_GB2312" w:hAnsi="Times New Roman" w:cs="Times New Roman"/>
        </w:rPr>
        <w:t>(2019</w:t>
      </w:r>
      <w:r>
        <w:rPr>
          <w:rFonts w:ascii="Times New Roman" w:eastAsia="楷体_GB2312" w:hAnsi="Times New Roman" w:cs="Times New Roman"/>
        </w:rPr>
        <w:t>河池</w:t>
      </w:r>
      <w:r>
        <w:rPr>
          <w:rFonts w:ascii="Times New Roman" w:eastAsia="楷体_GB2312" w:hAnsi="Times New Roman" w:cs="Times New Roman"/>
        </w:rPr>
        <w:t>)</w:t>
      </w:r>
      <w:r>
        <w:rPr>
          <w:rFonts w:ascii="Times New Roman" w:hAnsi="Times New Roman" w:cs="Times New Roman"/>
        </w:rPr>
        <w:t>如图所示，将导线的一端与电池的一极相接，另一端与电池的另一极快速断续接触，便会听到收音机有</w:t>
      </w:r>
      <w:r>
        <w:rPr>
          <w:rFonts w:hAnsi="宋体" w:cs="Times New Roman"/>
        </w:rPr>
        <w:t>“</w:t>
      </w:r>
      <w:r>
        <w:rPr>
          <w:rFonts w:ascii="Times New Roman" w:hAnsi="Times New Roman" w:cs="Times New Roman"/>
        </w:rPr>
        <w:t>咯、咯</w:t>
      </w:r>
      <w:r>
        <w:rPr>
          <w:rFonts w:hAnsi="宋体" w:cs="Times New Roman"/>
        </w:rPr>
        <w:t>”</w:t>
      </w:r>
      <w:r>
        <w:rPr>
          <w:rFonts w:ascii="Times New Roman" w:hAnsi="Times New Roman" w:cs="Times New Roman"/>
        </w:rPr>
        <w:t>的声音，说明导体中迅速变化的</w:t>
      </w:r>
      <w:r>
        <w:rPr>
          <w:rFonts w:ascii="Times New Roman" w:hAnsi="Times New Roman" w:cs="Times New Roman"/>
        </w:rPr>
        <w:t>________</w:t>
      </w:r>
      <w:r>
        <w:rPr>
          <w:rFonts w:ascii="Times New Roman" w:hAnsi="Times New Roman" w:cs="Times New Roman"/>
        </w:rPr>
        <w:t>能够产生电磁波；实验时消耗的电能属于</w:t>
      </w:r>
      <w:r>
        <w:rPr>
          <w:rFonts w:ascii="Times New Roman" w:hAnsi="Times New Roman" w:cs="Times New Roman"/>
        </w:rPr>
        <w:t>________(</w:t>
      </w:r>
      <w:r>
        <w:rPr>
          <w:rFonts w:ascii="Times New Roman" w:hAnsi="Times New Roman" w:cs="Times New Roman"/>
        </w:rPr>
        <w:t>选填</w:t>
      </w:r>
      <w:r>
        <w:rPr>
          <w:rFonts w:hAnsi="宋体" w:cs="Times New Roman"/>
        </w:rPr>
        <w:t>“</w:t>
      </w:r>
      <w:r>
        <w:rPr>
          <w:rFonts w:ascii="Times New Roman" w:hAnsi="Times New Roman" w:cs="Times New Roman"/>
        </w:rPr>
        <w:t>一次</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二次</w:t>
      </w:r>
      <w:r>
        <w:rPr>
          <w:rFonts w:hAnsi="宋体" w:cs="Times New Roman"/>
        </w:rPr>
        <w:t>”</w:t>
      </w:r>
      <w:r>
        <w:rPr>
          <w:rFonts w:ascii="Times New Roman" w:hAnsi="Times New Roman" w:cs="Times New Roman"/>
        </w:rPr>
        <w:t>)</w:t>
      </w:r>
      <w:r>
        <w:rPr>
          <w:rFonts w:ascii="Times New Roman" w:hAnsi="Times New Roman" w:cs="Times New Roman"/>
        </w:rPr>
        <w:t>能源．</w:t>
      </w:r>
    </w:p>
    <w:p w:rsidR="00CC321A" w:rsidRDefault="00EB1734">
      <w:pPr>
        <w:pStyle w:val="a3"/>
        <w:spacing w:line="300" w:lineRule="auto"/>
        <w:jc w:val="center"/>
        <w:rPr>
          <w:rFonts w:ascii="Times New Roman" w:hAnsi="Times New Roman" w:cs="Times New Roman"/>
        </w:rPr>
      </w:pPr>
      <w:r>
        <w:rPr>
          <w:rFonts w:ascii="Times New Roman" w:hAnsi="Times New Roman" w:cs="Times New Roman" w:hint="eastAsia"/>
          <w:noProof/>
        </w:rPr>
        <w:drawing>
          <wp:inline distT="0" distB="0" distL="114300" distR="114300">
            <wp:extent cx="1162050" cy="628650"/>
            <wp:effectExtent l="0" t="0" r="0" b="0"/>
            <wp:docPr id="111" name="图片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887088" name="图片 504"/>
                    <pic:cNvPicPr>
                      <a:picLocks noChangeAspect="1"/>
                    </pic:cNvPicPr>
                  </pic:nvPicPr>
                  <pic:blipFill>
                    <a:blip r:embed="rId7" r:link="rId8">
                      <a:clrChange>
                        <a:clrFrom>
                          <a:srgbClr val="FFFFFF">
                            <a:alpha val="100000"/>
                          </a:srgbClr>
                        </a:clrFrom>
                        <a:clrTo>
                          <a:srgbClr val="FFFFFF">
                            <a:alpha val="100000"/>
                            <a:alpha val="0"/>
                          </a:srgbClr>
                        </a:clrTo>
                      </a:clrChange>
                    </a:blip>
                    <a:stretch>
                      <a:fillRect/>
                    </a:stretch>
                  </pic:blipFill>
                  <pic:spPr>
                    <a:xfrm>
                      <a:off x="0" y="0"/>
                      <a:ext cx="1162050" cy="628650"/>
                    </a:xfrm>
                    <a:prstGeom prst="rect">
                      <a:avLst/>
                    </a:prstGeom>
                    <a:noFill/>
                    <a:ln>
                      <a:noFill/>
                    </a:ln>
                  </pic:spPr>
                </pic:pic>
              </a:graphicData>
            </a:graphic>
          </wp:inline>
        </w:drawing>
      </w:r>
    </w:p>
    <w:p w:rsidR="00CC321A" w:rsidRDefault="00EB1734">
      <w:pPr>
        <w:pStyle w:val="a3"/>
        <w:spacing w:line="300" w:lineRule="auto"/>
        <w:jc w:val="center"/>
        <w:rPr>
          <w:rFonts w:ascii="Times New Roman" w:hAnsi="Times New Roman" w:cs="Times New Roman"/>
        </w:rPr>
      </w:pPr>
      <w:r>
        <w:rPr>
          <w:rFonts w:ascii="Times New Roman" w:eastAsia="楷体_GB2312" w:hAnsi="Times New Roman" w:cs="Times New Roman"/>
        </w:rPr>
        <w:t>第</w:t>
      </w:r>
      <w:r>
        <w:rPr>
          <w:rFonts w:ascii="Times New Roman" w:eastAsia="楷体_GB2312" w:hAnsi="Times New Roman" w:cs="Times New Roman"/>
        </w:rPr>
        <w:t>4</w:t>
      </w:r>
      <w:r>
        <w:rPr>
          <w:rFonts w:ascii="Times New Roman" w:eastAsia="楷体_GB2312" w:hAnsi="Times New Roman" w:cs="Times New Roman"/>
        </w:rPr>
        <w:t>题图</w:t>
      </w:r>
    </w:p>
    <w:p w:rsidR="00CC321A" w:rsidRDefault="00EB1734">
      <w:pPr>
        <w:pStyle w:val="a3"/>
        <w:spacing w:line="300" w:lineRule="auto"/>
        <w:rPr>
          <w:rFonts w:ascii="Times New Roman" w:hAnsi="Times New Roman" w:cs="Times New Roman"/>
        </w:rPr>
      </w:pPr>
      <w:r>
        <w:rPr>
          <w:rFonts w:ascii="Times New Roman" w:hAnsi="Times New Roman" w:cs="Times New Roman"/>
          <w:b/>
        </w:rPr>
        <w:t>5.</w:t>
      </w:r>
      <w:r>
        <w:rPr>
          <w:rFonts w:ascii="Times New Roman" w:hAnsi="Times New Roman" w:cs="Times New Roman"/>
        </w:rPr>
        <w:t xml:space="preserve"> </w:t>
      </w:r>
      <w:r>
        <w:rPr>
          <w:rFonts w:ascii="Times New Roman" w:eastAsia="楷体_GB2312" w:hAnsi="Times New Roman" w:cs="Times New Roman"/>
        </w:rPr>
        <w:t>(2019</w:t>
      </w:r>
      <w:r>
        <w:rPr>
          <w:rFonts w:ascii="Times New Roman" w:eastAsia="楷体_GB2312" w:hAnsi="Times New Roman" w:cs="Times New Roman"/>
        </w:rPr>
        <w:t>枣庄</w:t>
      </w:r>
      <w:r>
        <w:rPr>
          <w:rFonts w:ascii="Times New Roman" w:eastAsia="楷体_GB2312" w:hAnsi="Times New Roman" w:cs="Times New Roman"/>
        </w:rPr>
        <w:t>)</w:t>
      </w:r>
      <w:r>
        <w:rPr>
          <w:rFonts w:ascii="Times New Roman" w:hAnsi="Times New Roman" w:cs="Times New Roman"/>
        </w:rPr>
        <w:t>习近平总书记提出：</w:t>
      </w:r>
      <w:r>
        <w:rPr>
          <w:rFonts w:hAnsi="宋体" w:cs="Times New Roman"/>
        </w:rPr>
        <w:t>“</w:t>
      </w:r>
      <w:r>
        <w:rPr>
          <w:rFonts w:ascii="Times New Roman" w:hAnsi="Times New Roman" w:cs="Times New Roman"/>
        </w:rPr>
        <w:t>绿水青山就</w:t>
      </w:r>
      <w:r>
        <w:rPr>
          <w:rFonts w:ascii="Times New Roman" w:hAnsi="Times New Roman" w:cs="Times New Roman"/>
        </w:rPr>
        <w:t>是金山银山</w:t>
      </w:r>
      <w:r>
        <w:rPr>
          <w:rFonts w:hAnsi="宋体" w:cs="Times New Roman"/>
        </w:rPr>
        <w:t>”</w:t>
      </w:r>
      <w:r>
        <w:rPr>
          <w:rFonts w:ascii="Times New Roman" w:hAnsi="Times New Roman" w:cs="Times New Roman"/>
        </w:rPr>
        <w:t>，倡导保护环境．光伏发电是将</w:t>
      </w:r>
      <w:r>
        <w:rPr>
          <w:rFonts w:ascii="Times New Roman" w:hAnsi="Times New Roman" w:cs="Times New Roman"/>
        </w:rPr>
        <w:t>______</w:t>
      </w:r>
      <w:r>
        <w:rPr>
          <w:rFonts w:ascii="Times New Roman" w:hAnsi="Times New Roman" w:cs="Times New Roman"/>
        </w:rPr>
        <w:t>转化为电能．核能作为一种新能源，正在逐步被人们开发和利用，核电站是利用核能发电，其核燃料在反应堆内是通过核</w:t>
      </w:r>
      <w:r>
        <w:rPr>
          <w:rFonts w:ascii="Times New Roman" w:hAnsi="Times New Roman" w:cs="Times New Roman"/>
        </w:rPr>
        <w:t>________(</w:t>
      </w:r>
      <w:r>
        <w:rPr>
          <w:rFonts w:ascii="Times New Roman" w:hAnsi="Times New Roman" w:cs="Times New Roman"/>
        </w:rPr>
        <w:t>选填</w:t>
      </w:r>
      <w:r>
        <w:rPr>
          <w:rFonts w:hAnsi="宋体" w:cs="Times New Roman"/>
        </w:rPr>
        <w:t>“</w:t>
      </w:r>
      <w:r>
        <w:rPr>
          <w:rFonts w:ascii="Times New Roman" w:hAnsi="Times New Roman" w:cs="Times New Roman"/>
        </w:rPr>
        <w:t>裂变</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聚变</w:t>
      </w:r>
      <w:r>
        <w:rPr>
          <w:rFonts w:hAnsi="宋体" w:cs="Times New Roman"/>
        </w:rPr>
        <w:t>”</w:t>
      </w:r>
      <w:r>
        <w:rPr>
          <w:rFonts w:ascii="Times New Roman" w:hAnsi="Times New Roman" w:cs="Times New Roman"/>
        </w:rPr>
        <w:t>)</w:t>
      </w:r>
      <w:r>
        <w:rPr>
          <w:rFonts w:ascii="Times New Roman" w:hAnsi="Times New Roman" w:cs="Times New Roman"/>
        </w:rPr>
        <w:t>的方式，把核能转化为电能输送到国家电网，供千家万户使用．</w:t>
      </w:r>
    </w:p>
    <w:p w:rsidR="00CC321A" w:rsidRDefault="00EB1734">
      <w:pPr>
        <w:pStyle w:val="a3"/>
        <w:spacing w:line="300" w:lineRule="auto"/>
        <w:rPr>
          <w:rFonts w:ascii="Times New Roman" w:hAnsi="Times New Roman" w:cs="Times New Roman"/>
        </w:rPr>
      </w:pPr>
      <w:r>
        <w:rPr>
          <w:rFonts w:ascii="Times New Roman" w:hAnsi="Times New Roman" w:cs="Times New Roman"/>
          <w:b/>
        </w:rPr>
        <w:t>6.</w:t>
      </w:r>
      <w:r>
        <w:rPr>
          <w:rFonts w:ascii="Times New Roman" w:hAnsi="Times New Roman" w:cs="Times New Roman"/>
        </w:rPr>
        <w:t xml:space="preserve"> </w:t>
      </w:r>
      <w:r>
        <w:rPr>
          <w:rFonts w:ascii="Times New Roman" w:eastAsia="楷体_GB2312" w:hAnsi="Times New Roman" w:cs="Times New Roman"/>
        </w:rPr>
        <w:t>(2019</w:t>
      </w:r>
      <w:r>
        <w:rPr>
          <w:rFonts w:ascii="Times New Roman" w:eastAsia="楷体_GB2312" w:hAnsi="Times New Roman" w:cs="Times New Roman"/>
        </w:rPr>
        <w:t>阜新</w:t>
      </w:r>
      <w:r>
        <w:rPr>
          <w:rFonts w:ascii="Times New Roman" w:eastAsia="楷体_GB2312" w:hAnsi="Times New Roman" w:cs="Times New Roman"/>
        </w:rPr>
        <w:t>)</w:t>
      </w:r>
      <w:r>
        <w:rPr>
          <w:rFonts w:ascii="Times New Roman" w:hAnsi="Times New Roman" w:cs="Times New Roman"/>
        </w:rPr>
        <w:t>地面上科技人员通过</w:t>
      </w:r>
      <w:r>
        <w:rPr>
          <w:rFonts w:hAnsi="宋体" w:cs="Times New Roman"/>
        </w:rPr>
        <w:t>“</w:t>
      </w:r>
      <w:r>
        <w:rPr>
          <w:rFonts w:ascii="Times New Roman" w:hAnsi="Times New Roman" w:cs="Times New Roman"/>
        </w:rPr>
        <w:t>鹊桥</w:t>
      </w:r>
      <w:r>
        <w:rPr>
          <w:rFonts w:hAnsi="宋体" w:cs="Times New Roman"/>
        </w:rPr>
        <w:t>”</w:t>
      </w:r>
      <w:r>
        <w:rPr>
          <w:rFonts w:ascii="Times New Roman" w:hAnsi="Times New Roman" w:cs="Times New Roman"/>
        </w:rPr>
        <w:t>中继星向嫦娥四号探测器发送指令，这道指令是利用</w:t>
      </w:r>
      <w:r>
        <w:rPr>
          <w:rFonts w:ascii="Times New Roman" w:hAnsi="Times New Roman" w:cs="Times New Roman"/>
        </w:rPr>
        <w:t>__</w:t>
      </w:r>
      <w:r>
        <w:rPr>
          <w:rFonts w:ascii="Times New Roman" w:hAnsi="Times New Roman" w:cs="Times New Roman" w:hint="eastAsia"/>
        </w:rPr>
        <w:t>______</w:t>
      </w:r>
      <w:r>
        <w:rPr>
          <w:rFonts w:ascii="Times New Roman" w:hAnsi="Times New Roman" w:cs="Times New Roman"/>
        </w:rPr>
        <w:t>传递的．探测器利用太阳能电池板将太阳能转化为电能供其探测研究月球环境，电能是</w:t>
      </w:r>
      <w:r>
        <w:rPr>
          <w:rFonts w:ascii="Times New Roman" w:hAnsi="Times New Roman" w:cs="Times New Roman"/>
        </w:rPr>
        <w:t>________</w:t>
      </w:r>
      <w:r>
        <w:rPr>
          <w:rFonts w:ascii="Times New Roman" w:hAnsi="Times New Roman" w:cs="Times New Roman"/>
        </w:rPr>
        <w:t>次能源；太阳能来自于太阳内部的</w:t>
      </w:r>
      <w:r>
        <w:rPr>
          <w:rFonts w:ascii="Times New Roman" w:hAnsi="Times New Roman" w:cs="Times New Roman"/>
        </w:rPr>
        <w:t>________(</w:t>
      </w:r>
      <w:r>
        <w:rPr>
          <w:rFonts w:ascii="Times New Roman" w:hAnsi="Times New Roman" w:cs="Times New Roman"/>
        </w:rPr>
        <w:t>选填</w:t>
      </w:r>
      <w:r>
        <w:rPr>
          <w:rFonts w:hAnsi="宋体" w:cs="Times New Roman"/>
        </w:rPr>
        <w:t>“</w:t>
      </w:r>
      <w:r>
        <w:rPr>
          <w:rFonts w:ascii="Times New Roman" w:hAnsi="Times New Roman" w:cs="Times New Roman"/>
        </w:rPr>
        <w:t>核聚变</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核裂变</w:t>
      </w:r>
      <w:r>
        <w:rPr>
          <w:rFonts w:hAnsi="宋体" w:cs="Times New Roman"/>
        </w:rPr>
        <w:t>”</w:t>
      </w:r>
      <w:r>
        <w:rPr>
          <w:rFonts w:ascii="Times New Roman" w:hAnsi="Times New Roman" w:cs="Times New Roman"/>
        </w:rPr>
        <w:t>)</w:t>
      </w:r>
      <w:r>
        <w:rPr>
          <w:rFonts w:ascii="Times New Roman" w:hAnsi="Times New Roman" w:cs="Times New Roman"/>
        </w:rPr>
        <w:t>，太阳发出的光约以</w:t>
      </w:r>
      <w:r>
        <w:rPr>
          <w:rFonts w:ascii="Times New Roman" w:hAnsi="Times New Roman" w:cs="Times New Roman"/>
        </w:rPr>
        <w:t>________________</w:t>
      </w:r>
      <w:r>
        <w:rPr>
          <w:rFonts w:ascii="Times New Roman" w:hAnsi="Times New Roman" w:cs="Times New Roman"/>
        </w:rPr>
        <w:t>的速度向周围传播</w:t>
      </w:r>
      <w:r>
        <w:rPr>
          <w:rFonts w:ascii="Times New Roman" w:hAnsi="Times New Roman" w:cs="Times New Roman"/>
        </w:rPr>
        <w:t>(</w:t>
      </w:r>
      <w:r>
        <w:rPr>
          <w:rFonts w:ascii="Times New Roman" w:hAnsi="Times New Roman" w:cs="Times New Roman"/>
        </w:rPr>
        <w:t>速度值保留到整数</w:t>
      </w:r>
      <w:r>
        <w:rPr>
          <w:rFonts w:ascii="Times New Roman" w:hAnsi="Times New Roman" w:cs="Times New Roman"/>
        </w:rPr>
        <w:t>)</w:t>
      </w:r>
      <w:r>
        <w:rPr>
          <w:rFonts w:ascii="Times New Roman" w:hAnsi="Times New Roman" w:cs="Times New Roman"/>
        </w:rPr>
        <w:t>．</w:t>
      </w:r>
    </w:p>
    <w:p w:rsidR="00CC321A" w:rsidRDefault="00EB1734">
      <w:pPr>
        <w:pStyle w:val="a3"/>
        <w:spacing w:line="300" w:lineRule="auto"/>
        <w:rPr>
          <w:rFonts w:ascii="Times New Roman" w:hAnsi="Times New Roman" w:cs="Times New Roman"/>
        </w:rPr>
      </w:pPr>
      <w:r>
        <w:rPr>
          <w:rFonts w:ascii="Times New Roman" w:eastAsia="黑体" w:hAnsi="Times New Roman" w:cs="Times New Roman"/>
        </w:rPr>
        <w:t>二、选择题</w:t>
      </w:r>
    </w:p>
    <w:p w:rsidR="00CC321A" w:rsidRDefault="00EB1734">
      <w:pPr>
        <w:pStyle w:val="a3"/>
        <w:spacing w:line="300" w:lineRule="auto"/>
        <w:rPr>
          <w:rFonts w:ascii="Times New Roman" w:hAnsi="Times New Roman" w:cs="Times New Roman"/>
        </w:rPr>
      </w:pPr>
      <w:r>
        <w:rPr>
          <w:rFonts w:ascii="Times New Roman" w:hAnsi="Times New Roman" w:cs="Times New Roman"/>
          <w:b/>
        </w:rPr>
        <w:t>7.</w:t>
      </w:r>
      <w:r>
        <w:rPr>
          <w:rFonts w:ascii="Times New Roman" w:hAnsi="Times New Roman" w:cs="Times New Roman"/>
        </w:rPr>
        <w:t xml:space="preserve"> </w:t>
      </w:r>
      <w:r>
        <w:rPr>
          <w:rFonts w:ascii="Times New Roman" w:eastAsia="楷体_GB2312" w:hAnsi="Times New Roman" w:cs="Times New Roman"/>
        </w:rPr>
        <w:t>(2019</w:t>
      </w:r>
      <w:r>
        <w:rPr>
          <w:rFonts w:ascii="Times New Roman" w:eastAsia="楷体_GB2312" w:hAnsi="Times New Roman" w:cs="Times New Roman"/>
        </w:rPr>
        <w:t>无锡</w:t>
      </w:r>
      <w:r>
        <w:rPr>
          <w:rFonts w:ascii="Times New Roman" w:eastAsia="楷体_GB2312" w:hAnsi="Times New Roman" w:cs="Times New Roman"/>
        </w:rPr>
        <w:t>)</w:t>
      </w:r>
      <w:r>
        <w:rPr>
          <w:rFonts w:ascii="Times New Roman" w:hAnsi="Times New Roman" w:cs="Times New Roman"/>
        </w:rPr>
        <w:t>下列属于可再生能源的是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C321A" w:rsidRDefault="00EB1734">
      <w:pPr>
        <w:pStyle w:val="a3"/>
        <w:spacing w:line="300" w:lineRule="auto"/>
        <w:rPr>
          <w:rFonts w:ascii="Times New Roman" w:hAnsi="Times New Roman" w:cs="Times New Roman"/>
        </w:rPr>
      </w:pPr>
      <w:r>
        <w:rPr>
          <w:rFonts w:ascii="Times New Roman" w:hAnsi="Times New Roman" w:cs="Times New Roman"/>
        </w:rPr>
        <w:lastRenderedPageBreak/>
        <w:t xml:space="preserve">A. </w:t>
      </w:r>
      <w:r>
        <w:rPr>
          <w:rFonts w:ascii="Times New Roman" w:hAnsi="Times New Roman" w:cs="Times New Roman"/>
        </w:rPr>
        <w:t xml:space="preserve">石油　　</w:t>
      </w:r>
      <w:r>
        <w:rPr>
          <w:rFonts w:ascii="Times New Roman" w:hAnsi="Times New Roman" w:cs="Times New Roman" w:hint="eastAsia"/>
        </w:rPr>
        <w:t xml:space="preserve">　　　　　　　</w:t>
      </w:r>
      <w:r>
        <w:rPr>
          <w:rFonts w:ascii="Times New Roman" w:hAnsi="Times New Roman" w:cs="Times New Roman"/>
        </w:rPr>
        <w:t xml:space="preserve">B. </w:t>
      </w:r>
      <w:r>
        <w:rPr>
          <w:rFonts w:ascii="Times New Roman" w:hAnsi="Times New Roman" w:cs="Times New Roman"/>
        </w:rPr>
        <w:t>煤炭</w:t>
      </w:r>
    </w:p>
    <w:p w:rsidR="00CC321A" w:rsidRDefault="00EB1734">
      <w:pPr>
        <w:pStyle w:val="a3"/>
        <w:spacing w:line="300" w:lineRule="auto"/>
        <w:rPr>
          <w:rFonts w:ascii="Times New Roman" w:hAnsi="Times New Roman" w:cs="Times New Roman"/>
        </w:rPr>
      </w:pPr>
      <w:r>
        <w:rPr>
          <w:rFonts w:ascii="Times New Roman" w:hAnsi="Times New Roman" w:cs="Times New Roman"/>
        </w:rPr>
        <w:t xml:space="preserve">C. </w:t>
      </w:r>
      <w:r>
        <w:rPr>
          <w:rFonts w:ascii="Times New Roman" w:hAnsi="Times New Roman" w:cs="Times New Roman"/>
        </w:rPr>
        <w:t>核燃料</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D. </w:t>
      </w:r>
      <w:r>
        <w:rPr>
          <w:rFonts w:ascii="Times New Roman" w:hAnsi="Times New Roman" w:cs="Times New Roman"/>
        </w:rPr>
        <w:t>太阳能</w:t>
      </w:r>
    </w:p>
    <w:p w:rsidR="00CC321A" w:rsidRDefault="00EB1734">
      <w:pPr>
        <w:pStyle w:val="a3"/>
        <w:spacing w:line="300" w:lineRule="auto"/>
        <w:rPr>
          <w:rFonts w:ascii="Times New Roman" w:hAnsi="Times New Roman" w:cs="Times New Roman"/>
        </w:rPr>
      </w:pPr>
      <w:r>
        <w:rPr>
          <w:rFonts w:ascii="Times New Roman" w:hAnsi="Times New Roman" w:cs="Times New Roman"/>
          <w:b/>
        </w:rPr>
        <w:t>8.</w:t>
      </w:r>
      <w:r>
        <w:rPr>
          <w:rFonts w:ascii="Times New Roman" w:hAnsi="Times New Roman" w:cs="Times New Roman"/>
        </w:rPr>
        <w:t xml:space="preserve"> </w:t>
      </w:r>
      <w:r>
        <w:rPr>
          <w:rFonts w:ascii="Times New Roman" w:eastAsia="楷体_GB2312" w:hAnsi="Times New Roman" w:cs="Times New Roman"/>
        </w:rPr>
        <w:t>(2019</w:t>
      </w:r>
      <w:r>
        <w:rPr>
          <w:rFonts w:ascii="Times New Roman" w:eastAsia="楷体_GB2312" w:hAnsi="Times New Roman" w:cs="Times New Roman"/>
        </w:rPr>
        <w:t>桂林</w:t>
      </w:r>
      <w:r>
        <w:rPr>
          <w:rFonts w:ascii="Times New Roman" w:eastAsia="楷体_GB2312" w:hAnsi="Times New Roman" w:cs="Times New Roman"/>
        </w:rPr>
        <w:t>)</w:t>
      </w:r>
      <w:r>
        <w:rPr>
          <w:rFonts w:ascii="Times New Roman" w:hAnsi="Times New Roman" w:cs="Times New Roman"/>
        </w:rPr>
        <w:t>为了减少能源的利用对环境的污染和破坏，下列做法不正确的是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C321A" w:rsidRDefault="00EB1734">
      <w:pPr>
        <w:pStyle w:val="a3"/>
        <w:spacing w:line="300" w:lineRule="auto"/>
        <w:rPr>
          <w:rFonts w:ascii="Times New Roman" w:hAnsi="Times New Roman" w:cs="Times New Roman"/>
        </w:rPr>
      </w:pPr>
      <w:r>
        <w:rPr>
          <w:rFonts w:ascii="Times New Roman" w:hAnsi="Times New Roman" w:cs="Times New Roman"/>
        </w:rPr>
        <w:t xml:space="preserve">A. </w:t>
      </w:r>
      <w:r>
        <w:rPr>
          <w:rFonts w:ascii="Times New Roman" w:hAnsi="Times New Roman" w:cs="Times New Roman"/>
        </w:rPr>
        <w:t>大力发展风力发电</w:t>
      </w:r>
    </w:p>
    <w:p w:rsidR="00CC321A" w:rsidRDefault="00EB1734">
      <w:pPr>
        <w:pStyle w:val="a3"/>
        <w:spacing w:line="300" w:lineRule="auto"/>
        <w:rPr>
          <w:rFonts w:ascii="Times New Roman" w:hAnsi="Times New Roman" w:cs="Times New Roman"/>
        </w:rPr>
      </w:pPr>
      <w:r>
        <w:rPr>
          <w:rFonts w:ascii="Times New Roman" w:hAnsi="Times New Roman" w:cs="Times New Roman"/>
        </w:rPr>
        <w:t xml:space="preserve">B. </w:t>
      </w:r>
      <w:r>
        <w:rPr>
          <w:rFonts w:ascii="Times New Roman" w:hAnsi="Times New Roman" w:cs="Times New Roman"/>
        </w:rPr>
        <w:t>大力发展火力发电</w:t>
      </w:r>
    </w:p>
    <w:p w:rsidR="00CC321A" w:rsidRDefault="00EB1734">
      <w:pPr>
        <w:pStyle w:val="a3"/>
        <w:spacing w:line="300" w:lineRule="auto"/>
        <w:rPr>
          <w:rFonts w:ascii="Times New Roman" w:hAnsi="Times New Roman" w:cs="Times New Roman"/>
        </w:rPr>
      </w:pPr>
      <w:r>
        <w:rPr>
          <w:rFonts w:ascii="Times New Roman" w:hAnsi="Times New Roman" w:cs="Times New Roman"/>
        </w:rPr>
        <w:t xml:space="preserve">C. </w:t>
      </w:r>
      <w:r>
        <w:rPr>
          <w:rFonts w:ascii="Times New Roman" w:hAnsi="Times New Roman" w:cs="Times New Roman"/>
        </w:rPr>
        <w:t>减少化石燃料的使用</w:t>
      </w:r>
    </w:p>
    <w:p w:rsidR="00CC321A" w:rsidRDefault="00EB1734">
      <w:pPr>
        <w:pStyle w:val="a3"/>
        <w:spacing w:line="300" w:lineRule="auto"/>
        <w:rPr>
          <w:rFonts w:ascii="Times New Roman" w:hAnsi="Times New Roman" w:cs="Times New Roman"/>
        </w:rPr>
      </w:pPr>
      <w:r>
        <w:rPr>
          <w:rFonts w:ascii="Times New Roman" w:hAnsi="Times New Roman" w:cs="Times New Roman"/>
        </w:rPr>
        <w:t xml:space="preserve">D. </w:t>
      </w:r>
      <w:r>
        <w:rPr>
          <w:rFonts w:ascii="Times New Roman" w:hAnsi="Times New Roman" w:cs="Times New Roman"/>
        </w:rPr>
        <w:t>开发使用电能驱动的电动汽车</w:t>
      </w:r>
    </w:p>
    <w:p w:rsidR="00CC321A" w:rsidRDefault="00EB1734">
      <w:pPr>
        <w:pStyle w:val="a3"/>
        <w:spacing w:line="300" w:lineRule="auto"/>
        <w:rPr>
          <w:rFonts w:ascii="Times New Roman" w:hAnsi="Times New Roman" w:cs="Times New Roman"/>
        </w:rPr>
      </w:pPr>
      <w:r>
        <w:rPr>
          <w:rFonts w:ascii="Times New Roman" w:hAnsi="Times New Roman" w:cs="Times New Roman"/>
          <w:b/>
        </w:rPr>
        <w:t>9.</w:t>
      </w:r>
      <w:r>
        <w:rPr>
          <w:rFonts w:ascii="Times New Roman" w:hAnsi="Times New Roman" w:cs="Times New Roman"/>
        </w:rPr>
        <w:t xml:space="preserve"> </w:t>
      </w:r>
      <w:r>
        <w:rPr>
          <w:rFonts w:ascii="Times New Roman" w:eastAsia="楷体_GB2312" w:hAnsi="Times New Roman" w:cs="Times New Roman"/>
        </w:rPr>
        <w:t>(2019</w:t>
      </w:r>
      <w:r>
        <w:rPr>
          <w:rFonts w:ascii="Times New Roman" w:eastAsia="楷体_GB2312" w:hAnsi="Times New Roman" w:cs="Times New Roman"/>
        </w:rPr>
        <w:t>临沂</w:t>
      </w:r>
      <w:r>
        <w:rPr>
          <w:rFonts w:ascii="Times New Roman" w:eastAsia="楷体_GB2312" w:hAnsi="Times New Roman" w:cs="Times New Roman"/>
        </w:rPr>
        <w:t>)</w:t>
      </w:r>
      <w:r>
        <w:rPr>
          <w:rFonts w:ascii="Times New Roman" w:hAnsi="Times New Roman" w:cs="Times New Roman"/>
        </w:rPr>
        <w:t>2019</w:t>
      </w:r>
      <w:r>
        <w:rPr>
          <w:rFonts w:ascii="Times New Roman" w:hAnsi="Times New Roman" w:cs="Times New Roman"/>
        </w:rPr>
        <w:t>年</w:t>
      </w:r>
      <w:r>
        <w:rPr>
          <w:rFonts w:ascii="Times New Roman" w:hAnsi="Times New Roman" w:cs="Times New Roman"/>
        </w:rPr>
        <w:t>4</w:t>
      </w:r>
      <w:r>
        <w:rPr>
          <w:rFonts w:ascii="Times New Roman" w:hAnsi="Times New Roman" w:cs="Times New Roman"/>
        </w:rPr>
        <w:t>月</w:t>
      </w:r>
      <w:r>
        <w:rPr>
          <w:rFonts w:ascii="Times New Roman" w:hAnsi="Times New Roman" w:cs="Times New Roman"/>
        </w:rPr>
        <w:t>15</w:t>
      </w:r>
      <w:r>
        <w:rPr>
          <w:rFonts w:ascii="Times New Roman" w:hAnsi="Times New Roman" w:cs="Times New Roman"/>
        </w:rPr>
        <w:t>日京雄高铁采用铺轨机正式铺轨，此铺轨机</w:t>
      </w:r>
      <w:r>
        <w:rPr>
          <w:rFonts w:ascii="Times New Roman" w:hAnsi="Times New Roman" w:cs="Times New Roman"/>
        </w:rPr>
        <w:t>(</w:t>
      </w:r>
      <w:r>
        <w:rPr>
          <w:rFonts w:ascii="Times New Roman" w:hAnsi="Times New Roman" w:cs="Times New Roman"/>
        </w:rPr>
        <w:t>如</w:t>
      </w:r>
      <w:r>
        <w:rPr>
          <w:rFonts w:ascii="Times New Roman" w:hAnsi="Times New Roman" w:cs="Times New Roman" w:hint="eastAsia"/>
        </w:rPr>
        <w:t>图</w:t>
      </w:r>
      <w:r>
        <w:rPr>
          <w:rFonts w:ascii="Times New Roman" w:hAnsi="Times New Roman" w:cs="Times New Roman" w:hint="eastAsia"/>
        </w:rPr>
        <w:t>)</w:t>
      </w:r>
      <w:r>
        <w:rPr>
          <w:rFonts w:ascii="Times New Roman" w:hAnsi="Times New Roman" w:cs="Times New Roman" w:hint="eastAsia"/>
        </w:rPr>
        <w:t>首次应用了我国自主研发的</w:t>
      </w:r>
      <w:r>
        <w:rPr>
          <w:rFonts w:hAnsi="宋体" w:cs="Times New Roman" w:hint="eastAsia"/>
        </w:rPr>
        <w:t>“</w:t>
      </w:r>
      <w:r>
        <w:rPr>
          <w:rFonts w:ascii="Times New Roman" w:hAnsi="Times New Roman" w:cs="Times New Roman" w:hint="eastAsia"/>
        </w:rPr>
        <w:t>北斗</w:t>
      </w:r>
      <w:r>
        <w:rPr>
          <w:rFonts w:hAnsi="宋体" w:cs="Times New Roman" w:hint="eastAsia"/>
        </w:rPr>
        <w:t>”</w:t>
      </w:r>
      <w:r>
        <w:rPr>
          <w:rFonts w:ascii="Times New Roman" w:hAnsi="Times New Roman" w:cs="Times New Roman" w:hint="eastAsia"/>
        </w:rPr>
        <w:t>定位系统．</w:t>
      </w:r>
      <w:r>
        <w:rPr>
          <w:rFonts w:ascii="Times New Roman" w:hAnsi="Times New Roman" w:cs="Times New Roman"/>
        </w:rPr>
        <w:t>铺轨机与</w:t>
      </w:r>
      <w:r>
        <w:rPr>
          <w:rFonts w:hAnsi="宋体" w:cs="Times New Roman"/>
        </w:rPr>
        <w:t>“</w:t>
      </w:r>
      <w:r>
        <w:rPr>
          <w:rFonts w:ascii="Times New Roman" w:hAnsi="Times New Roman" w:cs="Times New Roman"/>
        </w:rPr>
        <w:t>北斗</w:t>
      </w:r>
      <w:r>
        <w:rPr>
          <w:rFonts w:hAnsi="宋体" w:cs="Times New Roman"/>
        </w:rPr>
        <w:t>”</w:t>
      </w:r>
      <w:r>
        <w:rPr>
          <w:rFonts w:ascii="Times New Roman" w:hAnsi="Times New Roman" w:cs="Times New Roman"/>
        </w:rPr>
        <w:t>定位系统间的信息传递靠的是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C321A" w:rsidRDefault="00EB1734">
      <w:pPr>
        <w:pStyle w:val="a3"/>
        <w:spacing w:line="30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"D:\\2020</w:instrText>
      </w:r>
      <w:r>
        <w:rPr>
          <w:rFonts w:ascii="Times New Roman" w:hAnsi="Times New Roman" w:cs="Times New Roman" w:hint="eastAsia"/>
        </w:rPr>
        <w:instrText>学科网点券资源</w:instrText>
      </w:r>
      <w:r>
        <w:rPr>
          <w:rFonts w:ascii="Times New Roman" w:hAnsi="Times New Roman" w:cs="Times New Roman" w:hint="eastAsia"/>
        </w:rPr>
        <w:instrText>\\</w:instrText>
      </w:r>
      <w:r>
        <w:rPr>
          <w:rFonts w:ascii="Times New Roman" w:hAnsi="Times New Roman" w:cs="Times New Roman" w:hint="eastAsia"/>
        </w:rPr>
        <w:instrText>将用</w:instrText>
      </w:r>
      <w:r>
        <w:rPr>
          <w:rFonts w:ascii="Times New Roman" w:hAnsi="Times New Roman" w:cs="Times New Roman" w:hint="eastAsia"/>
        </w:rPr>
        <w:instrText>\\2020</w:instrText>
      </w:r>
      <w:r>
        <w:rPr>
          <w:rFonts w:ascii="Times New Roman" w:hAnsi="Times New Roman" w:cs="Times New Roman" w:hint="eastAsia"/>
        </w:rPr>
        <w:instrText>河南中考物理一轮基础考点一遍过</w:instrText>
      </w:r>
      <w:r>
        <w:rPr>
          <w:rFonts w:ascii="Times New Roman" w:hAnsi="Times New Roman" w:cs="Times New Roman" w:hint="eastAsia"/>
        </w:rPr>
        <w:instrText>(</w:instrText>
      </w:r>
      <w:r>
        <w:rPr>
          <w:rFonts w:ascii="Times New Roman" w:hAnsi="Times New Roman" w:cs="Times New Roman" w:hint="eastAsia"/>
        </w:rPr>
        <w:instrText>课件</w:instrText>
      </w:r>
      <w:r>
        <w:rPr>
          <w:rFonts w:ascii="Times New Roman" w:hAnsi="Times New Roman" w:cs="Times New Roman" w:hint="eastAsia"/>
        </w:rPr>
        <w:instrText>+</w:instrText>
      </w:r>
      <w:r>
        <w:rPr>
          <w:rFonts w:ascii="Times New Roman" w:hAnsi="Times New Roman" w:cs="Times New Roman" w:hint="eastAsia"/>
        </w:rPr>
        <w:instrText>分层精练</w:instrText>
      </w:r>
      <w:r>
        <w:rPr>
          <w:rFonts w:ascii="Times New Roman" w:hAnsi="Times New Roman" w:cs="Times New Roman" w:hint="eastAsia"/>
        </w:rPr>
        <w:instrText>)\\2020</w:instrText>
      </w:r>
      <w:r>
        <w:rPr>
          <w:rFonts w:ascii="Times New Roman" w:hAnsi="Times New Roman" w:cs="Times New Roman" w:hint="eastAsia"/>
        </w:rPr>
        <w:instrText>年河南省中考物理一轮基础考点一遍过（课件和分层精练）：第</w:instrText>
      </w:r>
      <w:r>
        <w:rPr>
          <w:rFonts w:ascii="Times New Roman" w:hAnsi="Times New Roman" w:cs="Times New Roman" w:hint="eastAsia"/>
        </w:rPr>
        <w:instrText>18</w:instrText>
      </w:r>
      <w:r>
        <w:rPr>
          <w:rFonts w:ascii="Times New Roman" w:hAnsi="Times New Roman" w:cs="Times New Roman" w:hint="eastAsia"/>
        </w:rPr>
        <w:instrText>讲</w:instrText>
      </w:r>
      <w:r>
        <w:rPr>
          <w:rFonts w:ascii="Times New Roman" w:hAnsi="Times New Roman" w:cs="Times New Roman" w:hint="eastAsia"/>
        </w:rPr>
        <w:instrText xml:space="preserve">  </w:instrText>
      </w:r>
      <w:r>
        <w:rPr>
          <w:rFonts w:ascii="Times New Roman" w:hAnsi="Times New Roman" w:cs="Times New Roman" w:hint="eastAsia"/>
        </w:rPr>
        <w:instrText>信息的传递</w:instrText>
      </w:r>
      <w:r>
        <w:rPr>
          <w:rFonts w:ascii="Times New Roman" w:hAnsi="Times New Roman" w:cs="Times New Roman" w:hint="eastAsia"/>
        </w:rPr>
        <w:instrText xml:space="preserve">  </w:instrText>
      </w:r>
      <w:r>
        <w:rPr>
          <w:rFonts w:ascii="Times New Roman" w:hAnsi="Times New Roman" w:cs="Times New Roman" w:hint="eastAsia"/>
        </w:rPr>
        <w:instrText>能源与可持续发展</w:instrText>
      </w:r>
      <w:r>
        <w:rPr>
          <w:rFonts w:ascii="Times New Roman" w:hAnsi="Times New Roman" w:cs="Times New Roman" w:hint="eastAsia"/>
        </w:rPr>
        <w:instrText xml:space="preserve"> (</w:instrText>
      </w:r>
      <w:r>
        <w:rPr>
          <w:rFonts w:ascii="Times New Roman" w:hAnsi="Times New Roman" w:cs="Times New Roman" w:hint="eastAsia"/>
        </w:rPr>
        <w:instrText>共</w:instrText>
      </w:r>
      <w:r>
        <w:rPr>
          <w:rFonts w:ascii="Times New Roman" w:hAnsi="Times New Roman" w:cs="Times New Roman" w:hint="eastAsia"/>
        </w:rPr>
        <w:instrText>2</w:instrText>
      </w:r>
      <w:r>
        <w:rPr>
          <w:rFonts w:ascii="Times New Roman" w:hAnsi="Times New Roman" w:cs="Times New Roman" w:hint="eastAsia"/>
        </w:rPr>
        <w:instrText>份打包</w:instrText>
      </w:r>
      <w:r>
        <w:rPr>
          <w:rFonts w:ascii="Times New Roman" w:hAnsi="Times New Roman" w:cs="Times New Roman" w:hint="eastAsia"/>
        </w:rPr>
        <w:instrText>)\\</w:instrText>
      </w:r>
      <w:r>
        <w:rPr>
          <w:rFonts w:ascii="Times New Roman" w:hAnsi="Times New Roman" w:cs="Times New Roman" w:hint="eastAsia"/>
        </w:rPr>
        <w:instrText>静</w:instrText>
      </w:r>
      <w:r>
        <w:rPr>
          <w:rFonts w:ascii="Times New Roman" w:hAnsi="Times New Roman" w:cs="Times New Roman" w:hint="eastAsia"/>
        </w:rPr>
        <w:instrText>411.TIF"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type="#_x0000_t75" style="width:100.5pt;height:1in">
            <v:imagedata r:id="rId9" r:href="rId10" chromakey="white"/>
          </v:shape>
        </w:pict>
      </w:r>
      <w:r>
        <w:rPr>
          <w:rFonts w:ascii="Times New Roman" w:hAnsi="Times New Roman" w:cs="Times New Roman"/>
        </w:rPr>
        <w:fldChar w:fldCharType="end"/>
      </w:r>
    </w:p>
    <w:p w:rsidR="00CC321A" w:rsidRDefault="00EB1734">
      <w:pPr>
        <w:pStyle w:val="a3"/>
        <w:spacing w:line="300" w:lineRule="auto"/>
        <w:jc w:val="center"/>
        <w:rPr>
          <w:rFonts w:ascii="Times New Roman" w:hAnsi="Times New Roman" w:cs="Times New Roman"/>
        </w:rPr>
      </w:pPr>
      <w:r>
        <w:rPr>
          <w:rFonts w:ascii="Times New Roman" w:eastAsia="楷体_GB2312" w:hAnsi="Times New Roman" w:cs="Times New Roman"/>
        </w:rPr>
        <w:t>第</w:t>
      </w:r>
      <w:r>
        <w:rPr>
          <w:rFonts w:ascii="Times New Roman" w:eastAsia="楷体_GB2312" w:hAnsi="Times New Roman" w:cs="Times New Roman"/>
        </w:rPr>
        <w:t>9</w:t>
      </w:r>
      <w:r>
        <w:rPr>
          <w:rFonts w:ascii="Times New Roman" w:eastAsia="楷体_GB2312" w:hAnsi="Times New Roman" w:cs="Times New Roman"/>
        </w:rPr>
        <w:t>题图</w:t>
      </w:r>
    </w:p>
    <w:p w:rsidR="00CC321A" w:rsidRDefault="00EB1734">
      <w:pPr>
        <w:pStyle w:val="a3"/>
        <w:spacing w:line="300" w:lineRule="auto"/>
        <w:rPr>
          <w:rFonts w:ascii="Times New Roman" w:hAnsi="Times New Roman" w:cs="Times New Roman"/>
        </w:rPr>
      </w:pPr>
      <w:r>
        <w:rPr>
          <w:rFonts w:ascii="Times New Roman" w:hAnsi="Times New Roman" w:cs="Times New Roman"/>
        </w:rPr>
        <w:t xml:space="preserve">A. </w:t>
      </w:r>
      <w:r>
        <w:rPr>
          <w:rFonts w:ascii="Times New Roman" w:hAnsi="Times New Roman" w:cs="Times New Roman"/>
        </w:rPr>
        <w:t>电磁波</w:t>
      </w:r>
    </w:p>
    <w:p w:rsidR="00CC321A" w:rsidRDefault="00EB1734">
      <w:pPr>
        <w:pStyle w:val="a3"/>
        <w:spacing w:line="300" w:lineRule="auto"/>
        <w:rPr>
          <w:rFonts w:ascii="Times New Roman" w:hAnsi="Times New Roman" w:cs="Times New Roman"/>
        </w:rPr>
      </w:pPr>
      <w:r>
        <w:rPr>
          <w:rFonts w:ascii="Times New Roman" w:hAnsi="Times New Roman" w:cs="Times New Roman"/>
        </w:rPr>
        <w:t xml:space="preserve">B. </w:t>
      </w:r>
      <w:r>
        <w:rPr>
          <w:rFonts w:ascii="Times New Roman" w:hAnsi="Times New Roman" w:cs="Times New Roman"/>
        </w:rPr>
        <w:t>超声波</w:t>
      </w:r>
    </w:p>
    <w:p w:rsidR="00CC321A" w:rsidRDefault="00EB1734">
      <w:pPr>
        <w:pStyle w:val="a3"/>
        <w:spacing w:line="300" w:lineRule="auto"/>
        <w:rPr>
          <w:rFonts w:ascii="Times New Roman" w:hAnsi="Times New Roman" w:cs="Times New Roman"/>
        </w:rPr>
      </w:pPr>
      <w:r>
        <w:rPr>
          <w:rFonts w:ascii="Times New Roman" w:hAnsi="Times New Roman" w:cs="Times New Roman"/>
        </w:rPr>
        <w:t>C.</w:t>
      </w:r>
      <w:r>
        <w:rPr>
          <w:rFonts w:ascii="Times New Roman" w:hAnsi="Times New Roman" w:cs="Times New Roman"/>
        </w:rPr>
        <w:t xml:space="preserve"> </w:t>
      </w:r>
      <w:r>
        <w:rPr>
          <w:rFonts w:ascii="Times New Roman" w:hAnsi="Times New Roman" w:cs="Times New Roman"/>
        </w:rPr>
        <w:t>次声波</w:t>
      </w:r>
    </w:p>
    <w:p w:rsidR="00CC321A" w:rsidRDefault="00EB1734">
      <w:pPr>
        <w:pStyle w:val="a3"/>
        <w:spacing w:line="300" w:lineRule="auto"/>
        <w:rPr>
          <w:rFonts w:ascii="Times New Roman" w:hAnsi="Times New Roman" w:cs="Times New Roman"/>
        </w:rPr>
      </w:pPr>
      <w:r>
        <w:rPr>
          <w:rFonts w:ascii="Times New Roman" w:hAnsi="Times New Roman" w:cs="Times New Roman"/>
        </w:rPr>
        <w:t xml:space="preserve">D. </w:t>
      </w:r>
      <w:r>
        <w:rPr>
          <w:rFonts w:ascii="Times New Roman" w:hAnsi="Times New Roman" w:cs="Times New Roman"/>
        </w:rPr>
        <w:t>红外线</w:t>
      </w:r>
    </w:p>
    <w:p w:rsidR="00CC321A" w:rsidRDefault="00EB1734">
      <w:pPr>
        <w:pStyle w:val="a3"/>
        <w:spacing w:line="300" w:lineRule="auto"/>
        <w:rPr>
          <w:rFonts w:ascii="Times New Roman" w:hAnsi="Times New Roman" w:cs="Times New Roman"/>
        </w:rPr>
      </w:pPr>
      <w:r>
        <w:rPr>
          <w:rFonts w:ascii="Times New Roman" w:hAnsi="Times New Roman" w:cs="Times New Roman"/>
          <w:b/>
        </w:rPr>
        <w:t>10.</w:t>
      </w:r>
      <w:r>
        <w:rPr>
          <w:rFonts w:ascii="Times New Roman" w:hAnsi="Times New Roman" w:cs="Times New Roman"/>
        </w:rPr>
        <w:t xml:space="preserve"> </w:t>
      </w:r>
      <w:r>
        <w:rPr>
          <w:rFonts w:ascii="Times New Roman" w:eastAsia="楷体_GB2312" w:hAnsi="Times New Roman" w:cs="Times New Roman"/>
        </w:rPr>
        <w:t>(2019</w:t>
      </w:r>
      <w:r>
        <w:rPr>
          <w:rFonts w:ascii="Times New Roman" w:eastAsia="楷体_GB2312" w:hAnsi="Times New Roman" w:cs="Times New Roman"/>
        </w:rPr>
        <w:t>平顶山二模</w:t>
      </w:r>
      <w:r>
        <w:rPr>
          <w:rFonts w:ascii="Times New Roman" w:eastAsia="楷体_GB2312" w:hAnsi="Times New Roman" w:cs="Times New Roman"/>
        </w:rPr>
        <w:t>)</w:t>
      </w:r>
      <w:r>
        <w:rPr>
          <w:rFonts w:ascii="Times New Roman" w:hAnsi="Times New Roman" w:cs="Times New Roman"/>
        </w:rPr>
        <w:t>关于能源、信息和材料，下列说法正确的是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C321A" w:rsidRDefault="00EB1734">
      <w:pPr>
        <w:pStyle w:val="a3"/>
        <w:spacing w:line="300" w:lineRule="auto"/>
        <w:rPr>
          <w:rFonts w:ascii="Times New Roman" w:hAnsi="Times New Roman" w:cs="Times New Roman"/>
        </w:rPr>
      </w:pPr>
      <w:r>
        <w:rPr>
          <w:rFonts w:ascii="Times New Roman" w:hAnsi="Times New Roman" w:cs="Times New Roman"/>
        </w:rPr>
        <w:t xml:space="preserve">A. </w:t>
      </w:r>
      <w:r>
        <w:rPr>
          <w:rFonts w:ascii="Times New Roman" w:hAnsi="Times New Roman" w:cs="Times New Roman"/>
        </w:rPr>
        <w:t>太阳能是不可再生能源</w:t>
      </w:r>
    </w:p>
    <w:p w:rsidR="00CC321A" w:rsidRDefault="00EB1734">
      <w:pPr>
        <w:pStyle w:val="a3"/>
        <w:spacing w:line="300" w:lineRule="auto"/>
        <w:rPr>
          <w:rFonts w:ascii="Times New Roman" w:hAnsi="Times New Roman" w:cs="Times New Roman"/>
        </w:rPr>
      </w:pPr>
      <w:r>
        <w:rPr>
          <w:rFonts w:ascii="Times New Roman" w:hAnsi="Times New Roman" w:cs="Times New Roman"/>
        </w:rPr>
        <w:t xml:space="preserve">B. </w:t>
      </w:r>
      <w:r>
        <w:rPr>
          <w:rFonts w:ascii="Times New Roman" w:hAnsi="Times New Roman" w:cs="Times New Roman"/>
        </w:rPr>
        <w:t>电磁波频率越高波长越短</w:t>
      </w:r>
    </w:p>
    <w:p w:rsidR="00CC321A" w:rsidRDefault="00EB1734">
      <w:pPr>
        <w:pStyle w:val="a3"/>
        <w:spacing w:line="300" w:lineRule="auto"/>
        <w:rPr>
          <w:rFonts w:ascii="Times New Roman" w:hAnsi="Times New Roman" w:cs="Times New Roman"/>
        </w:rPr>
      </w:pPr>
      <w:r>
        <w:rPr>
          <w:rFonts w:ascii="Times New Roman" w:hAnsi="Times New Roman" w:cs="Times New Roman"/>
        </w:rPr>
        <w:t xml:space="preserve">C. </w:t>
      </w:r>
      <w:r>
        <w:rPr>
          <w:rFonts w:ascii="Times New Roman" w:hAnsi="Times New Roman" w:cs="Times New Roman"/>
        </w:rPr>
        <w:t>光导纤维</w:t>
      </w:r>
      <w:r>
        <w:rPr>
          <w:rFonts w:ascii="Times New Roman" w:hAnsi="Times New Roman" w:cs="Times New Roman" w:hint="eastAsia"/>
        </w:rPr>
        <w:t>利用超声波传递信息</w:t>
      </w:r>
    </w:p>
    <w:p w:rsidR="00CC321A" w:rsidRDefault="00EB1734">
      <w:pPr>
        <w:pStyle w:val="a3"/>
        <w:spacing w:line="300" w:lineRule="auto"/>
        <w:rPr>
          <w:rFonts w:ascii="Times New Roman" w:hAnsi="Times New Roman" w:cs="Times New Roman"/>
        </w:rPr>
      </w:pPr>
      <w:r>
        <w:rPr>
          <w:rFonts w:ascii="Times New Roman" w:hAnsi="Times New Roman" w:cs="Times New Roman"/>
        </w:rPr>
        <w:t xml:space="preserve">D. </w:t>
      </w:r>
      <w:r>
        <w:rPr>
          <w:rFonts w:ascii="Times New Roman" w:hAnsi="Times New Roman" w:cs="Times New Roman"/>
        </w:rPr>
        <w:t>光电池和</w:t>
      </w:r>
      <w:r>
        <w:rPr>
          <w:rFonts w:ascii="Times New Roman" w:hAnsi="Times New Roman" w:cs="Times New Roman"/>
        </w:rPr>
        <w:t>VCD</w:t>
      </w:r>
      <w:r>
        <w:rPr>
          <w:rFonts w:ascii="Times New Roman" w:hAnsi="Times New Roman" w:cs="Times New Roman"/>
        </w:rPr>
        <w:t>光碟都应用了磁性材料</w:t>
      </w:r>
    </w:p>
    <w:p w:rsidR="00CC321A" w:rsidRDefault="00EB1734">
      <w:pPr>
        <w:pStyle w:val="a3"/>
        <w:spacing w:line="300" w:lineRule="auto"/>
        <w:rPr>
          <w:rFonts w:ascii="Times New Roman" w:hAnsi="Times New Roman" w:cs="Times New Roman"/>
        </w:rPr>
      </w:pPr>
      <w:r>
        <w:rPr>
          <w:rFonts w:ascii="Times New Roman" w:hAnsi="Times New Roman" w:cs="Times New Roman"/>
          <w:b/>
        </w:rPr>
        <w:t>11.</w:t>
      </w:r>
      <w:r>
        <w:rPr>
          <w:rFonts w:ascii="Times New Roman" w:hAnsi="Times New Roman" w:cs="Times New Roman"/>
        </w:rPr>
        <w:t xml:space="preserve"> </w:t>
      </w:r>
      <w:r>
        <w:rPr>
          <w:rFonts w:ascii="Times New Roman" w:eastAsia="楷体_GB2312" w:hAnsi="Times New Roman" w:cs="Times New Roman"/>
        </w:rPr>
        <w:t>(2019</w:t>
      </w:r>
      <w:r>
        <w:rPr>
          <w:rFonts w:ascii="Times New Roman" w:eastAsia="楷体_GB2312" w:hAnsi="Times New Roman" w:cs="Times New Roman"/>
        </w:rPr>
        <w:t>武汉</w:t>
      </w:r>
      <w:r>
        <w:rPr>
          <w:rFonts w:ascii="Times New Roman" w:eastAsia="楷体_GB2312" w:hAnsi="Times New Roman" w:cs="Times New Roman"/>
        </w:rPr>
        <w:t>)</w:t>
      </w:r>
      <w:r>
        <w:rPr>
          <w:rFonts w:ascii="Times New Roman" w:hAnsi="Times New Roman" w:cs="Times New Roman"/>
        </w:rPr>
        <w:t>关于核能和太阳能，下列说法错误的是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C321A" w:rsidRDefault="00EB1734">
      <w:pPr>
        <w:pStyle w:val="a3"/>
        <w:spacing w:line="300" w:lineRule="auto"/>
        <w:rPr>
          <w:rFonts w:ascii="Times New Roman" w:hAnsi="Times New Roman" w:cs="Times New Roman"/>
        </w:rPr>
      </w:pPr>
      <w:r>
        <w:rPr>
          <w:rFonts w:ascii="Times New Roman" w:hAnsi="Times New Roman" w:cs="Times New Roman"/>
        </w:rPr>
        <w:t xml:space="preserve">A. </w:t>
      </w:r>
      <w:r>
        <w:rPr>
          <w:rFonts w:ascii="Times New Roman" w:hAnsi="Times New Roman" w:cs="Times New Roman"/>
        </w:rPr>
        <w:t>裂变也称为热核反应，裂变时会释放出巨大的核能</w:t>
      </w:r>
    </w:p>
    <w:p w:rsidR="00CC321A" w:rsidRDefault="00EB1734">
      <w:pPr>
        <w:pStyle w:val="a3"/>
        <w:spacing w:line="300" w:lineRule="auto"/>
        <w:rPr>
          <w:rFonts w:ascii="Times New Roman" w:hAnsi="Times New Roman" w:cs="Times New Roman"/>
        </w:rPr>
      </w:pPr>
      <w:r>
        <w:rPr>
          <w:rFonts w:ascii="Times New Roman" w:hAnsi="Times New Roman" w:cs="Times New Roman"/>
        </w:rPr>
        <w:lastRenderedPageBreak/>
        <w:t xml:space="preserve">B. </w:t>
      </w:r>
      <w:r>
        <w:rPr>
          <w:rFonts w:ascii="Times New Roman" w:hAnsi="Times New Roman" w:cs="Times New Roman"/>
        </w:rPr>
        <w:t>核电站利用核能发电，它的核心设备是反应堆</w:t>
      </w:r>
    </w:p>
    <w:p w:rsidR="00CC321A" w:rsidRDefault="00EB1734">
      <w:pPr>
        <w:pStyle w:val="a3"/>
        <w:spacing w:line="300" w:lineRule="auto"/>
        <w:rPr>
          <w:rFonts w:ascii="Times New Roman" w:hAnsi="Times New Roman" w:cs="Times New Roman"/>
        </w:rPr>
      </w:pPr>
      <w:r>
        <w:rPr>
          <w:rFonts w:ascii="Times New Roman" w:hAnsi="Times New Roman" w:cs="Times New Roman"/>
        </w:rPr>
        <w:t xml:space="preserve">C. </w:t>
      </w:r>
      <w:r>
        <w:rPr>
          <w:rFonts w:ascii="Times New Roman" w:hAnsi="Times New Roman" w:cs="Times New Roman"/>
        </w:rPr>
        <w:t>太阳能是可再生能源，核能是不可再生能源</w:t>
      </w:r>
    </w:p>
    <w:p w:rsidR="00CC321A" w:rsidRDefault="00EB1734">
      <w:pPr>
        <w:pStyle w:val="a3"/>
        <w:spacing w:line="300" w:lineRule="auto"/>
        <w:rPr>
          <w:rFonts w:ascii="Times New Roman" w:hAnsi="Times New Roman" w:cs="Times New Roman"/>
        </w:rPr>
      </w:pPr>
      <w:r>
        <w:rPr>
          <w:rFonts w:ascii="Times New Roman" w:hAnsi="Times New Roman" w:cs="Times New Roman"/>
        </w:rPr>
        <w:t xml:space="preserve">D. </w:t>
      </w:r>
      <w:r>
        <w:rPr>
          <w:rFonts w:ascii="Times New Roman" w:hAnsi="Times New Roman" w:cs="Times New Roman"/>
        </w:rPr>
        <w:t>太阳能和核能均属于一次能源</w:t>
      </w:r>
    </w:p>
    <w:p w:rsidR="00CC321A" w:rsidRDefault="00EB1734">
      <w:pPr>
        <w:pStyle w:val="a3"/>
        <w:spacing w:line="300" w:lineRule="auto"/>
        <w:rPr>
          <w:rFonts w:ascii="Times New Roman" w:hAnsi="Times New Roman" w:cs="Times New Roman"/>
        </w:rPr>
      </w:pPr>
      <w:r>
        <w:rPr>
          <w:rFonts w:ascii="Times New Roman" w:hAnsi="Times New Roman" w:cs="Times New Roman"/>
          <w:b/>
        </w:rPr>
        <w:t>12.</w:t>
      </w:r>
      <w:r>
        <w:rPr>
          <w:rFonts w:ascii="Times New Roman" w:hAnsi="Times New Roman" w:cs="Times New Roman"/>
        </w:rPr>
        <w:t xml:space="preserve"> </w:t>
      </w:r>
      <w:r>
        <w:rPr>
          <w:rFonts w:ascii="Times New Roman" w:eastAsia="楷体_GB2312" w:hAnsi="Times New Roman" w:cs="Times New Roman"/>
        </w:rPr>
        <w:t>(2019</w:t>
      </w:r>
      <w:r>
        <w:rPr>
          <w:rFonts w:ascii="Times New Roman" w:eastAsia="楷体_GB2312" w:hAnsi="Times New Roman" w:cs="Times New Roman"/>
        </w:rPr>
        <w:t>成都</w:t>
      </w:r>
      <w:r>
        <w:rPr>
          <w:rFonts w:ascii="Times New Roman" w:eastAsia="楷体_GB2312" w:hAnsi="Times New Roman" w:cs="Times New Roman" w:hint="eastAsia"/>
        </w:rPr>
        <w:t>)</w:t>
      </w:r>
      <w:r>
        <w:rPr>
          <w:rFonts w:ascii="Times New Roman" w:hAnsi="Times New Roman" w:cs="Times New Roman"/>
        </w:rPr>
        <w:t>关于原子核和核能，下列说法正确的是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C321A" w:rsidRDefault="00EB1734">
      <w:pPr>
        <w:pStyle w:val="a3"/>
        <w:spacing w:line="300" w:lineRule="auto"/>
        <w:rPr>
          <w:rFonts w:ascii="Times New Roman" w:hAnsi="Times New Roman" w:cs="Times New Roman"/>
        </w:rPr>
      </w:pPr>
      <w:r>
        <w:rPr>
          <w:rFonts w:ascii="Times New Roman" w:hAnsi="Times New Roman" w:cs="Times New Roman"/>
        </w:rPr>
        <w:t xml:space="preserve">A. </w:t>
      </w:r>
      <w:r>
        <w:rPr>
          <w:rFonts w:ascii="Times New Roman" w:hAnsi="Times New Roman" w:cs="Times New Roman"/>
        </w:rPr>
        <w:t>原子核是由电子、质子和中子组成</w:t>
      </w:r>
    </w:p>
    <w:p w:rsidR="00CC321A" w:rsidRDefault="00EB1734">
      <w:pPr>
        <w:pStyle w:val="a3"/>
        <w:spacing w:line="300" w:lineRule="auto"/>
        <w:rPr>
          <w:rFonts w:ascii="Times New Roman" w:hAnsi="Times New Roman" w:cs="Times New Roman"/>
        </w:rPr>
      </w:pPr>
      <w:r>
        <w:rPr>
          <w:rFonts w:ascii="Times New Roman" w:hAnsi="Times New Roman" w:cs="Times New Roman"/>
        </w:rPr>
        <w:t xml:space="preserve">B. </w:t>
      </w:r>
      <w:r>
        <w:rPr>
          <w:rFonts w:ascii="Times New Roman" w:hAnsi="Times New Roman" w:cs="Times New Roman"/>
        </w:rPr>
        <w:t>核能的使用不会对人类产生危害</w:t>
      </w:r>
    </w:p>
    <w:p w:rsidR="00CC321A" w:rsidRDefault="00EB1734">
      <w:pPr>
        <w:pStyle w:val="a3"/>
        <w:spacing w:line="300" w:lineRule="auto"/>
        <w:rPr>
          <w:rFonts w:ascii="Times New Roman" w:hAnsi="Times New Roman" w:cs="Times New Roman"/>
        </w:rPr>
      </w:pPr>
      <w:r>
        <w:rPr>
          <w:rFonts w:ascii="Times New Roman" w:hAnsi="Times New Roman" w:cs="Times New Roman"/>
        </w:rPr>
        <w:t xml:space="preserve">C. </w:t>
      </w:r>
      <w:r>
        <w:rPr>
          <w:rFonts w:ascii="Times New Roman" w:hAnsi="Times New Roman" w:cs="Times New Roman"/>
        </w:rPr>
        <w:t>现有核电站利用核裂变释放的能量来发电</w:t>
      </w:r>
    </w:p>
    <w:p w:rsidR="00CC321A" w:rsidRDefault="00EB1734">
      <w:pPr>
        <w:pStyle w:val="a3"/>
        <w:spacing w:line="300" w:lineRule="auto"/>
        <w:rPr>
          <w:rFonts w:ascii="Times New Roman" w:hAnsi="Times New Roman" w:cs="Times New Roman"/>
        </w:rPr>
      </w:pPr>
      <w:r>
        <w:rPr>
          <w:rFonts w:ascii="Times New Roman" w:hAnsi="Times New Roman" w:cs="Times New Roman"/>
        </w:rPr>
        <w:t xml:space="preserve">D. </w:t>
      </w:r>
      <w:r>
        <w:rPr>
          <w:rFonts w:ascii="Times New Roman" w:hAnsi="Times New Roman" w:cs="Times New Roman"/>
        </w:rPr>
        <w:t>氢弹爆炸时的链式反应是可控的</w:t>
      </w:r>
    </w:p>
    <w:p w:rsidR="00CC321A" w:rsidRDefault="00EB1734">
      <w:pPr>
        <w:pStyle w:val="a3"/>
        <w:spacing w:line="300" w:lineRule="auto"/>
        <w:rPr>
          <w:rFonts w:ascii="Times New Roman" w:hAnsi="Times New Roman" w:cs="Times New Roman"/>
        </w:rPr>
      </w:pPr>
      <w:r>
        <w:rPr>
          <w:rFonts w:ascii="Times New Roman" w:hAnsi="Times New Roman" w:cs="Times New Roman"/>
          <w:b/>
        </w:rPr>
        <w:t>13.</w:t>
      </w:r>
      <w:r>
        <w:rPr>
          <w:rFonts w:ascii="Times New Roman" w:hAnsi="Times New Roman" w:cs="Times New Roman"/>
        </w:rPr>
        <w:t xml:space="preserve"> </w:t>
      </w:r>
      <w:r>
        <w:rPr>
          <w:rFonts w:ascii="Times New Roman" w:hAnsi="Times New Roman" w:cs="Times New Roman"/>
        </w:rPr>
        <w:t>如图是电磁波家族，下列说法正确的是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C321A" w:rsidRDefault="00EB1734">
      <w:pPr>
        <w:pStyle w:val="a3"/>
        <w:spacing w:line="30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"D:\\2020</w:instrText>
      </w:r>
      <w:r>
        <w:rPr>
          <w:rFonts w:ascii="Times New Roman" w:hAnsi="Times New Roman" w:cs="Times New Roman" w:hint="eastAsia"/>
        </w:rPr>
        <w:instrText>学科网点券资源</w:instrText>
      </w:r>
      <w:r>
        <w:rPr>
          <w:rFonts w:ascii="Times New Roman" w:hAnsi="Times New Roman" w:cs="Times New Roman" w:hint="eastAsia"/>
        </w:rPr>
        <w:instrText>\\</w:instrText>
      </w:r>
      <w:r>
        <w:rPr>
          <w:rFonts w:ascii="Times New Roman" w:hAnsi="Times New Roman" w:cs="Times New Roman" w:hint="eastAsia"/>
        </w:rPr>
        <w:instrText>将用</w:instrText>
      </w:r>
      <w:r>
        <w:rPr>
          <w:rFonts w:ascii="Times New Roman" w:hAnsi="Times New Roman" w:cs="Times New Roman" w:hint="eastAsia"/>
        </w:rPr>
        <w:instrText>\\2020</w:instrText>
      </w:r>
      <w:r>
        <w:rPr>
          <w:rFonts w:ascii="Times New Roman" w:hAnsi="Times New Roman" w:cs="Times New Roman" w:hint="eastAsia"/>
        </w:rPr>
        <w:instrText>河南中考物理一轮基础考点一遍过</w:instrText>
      </w:r>
      <w:r>
        <w:rPr>
          <w:rFonts w:ascii="Times New Roman" w:hAnsi="Times New Roman" w:cs="Times New Roman" w:hint="eastAsia"/>
        </w:rPr>
        <w:instrText>(</w:instrText>
      </w:r>
      <w:r>
        <w:rPr>
          <w:rFonts w:ascii="Times New Roman" w:hAnsi="Times New Roman" w:cs="Times New Roman" w:hint="eastAsia"/>
        </w:rPr>
        <w:instrText>课件</w:instrText>
      </w:r>
      <w:r>
        <w:rPr>
          <w:rFonts w:ascii="Times New Roman" w:hAnsi="Times New Roman" w:cs="Times New Roman" w:hint="eastAsia"/>
        </w:rPr>
        <w:instrText>+</w:instrText>
      </w:r>
      <w:r>
        <w:rPr>
          <w:rFonts w:ascii="Times New Roman" w:hAnsi="Times New Roman" w:cs="Times New Roman" w:hint="eastAsia"/>
        </w:rPr>
        <w:instrText>分层精练</w:instrText>
      </w:r>
      <w:r>
        <w:rPr>
          <w:rFonts w:ascii="Times New Roman" w:hAnsi="Times New Roman" w:cs="Times New Roman" w:hint="eastAsia"/>
        </w:rPr>
        <w:instrText>)\\2020</w:instrText>
      </w:r>
      <w:r>
        <w:rPr>
          <w:rFonts w:ascii="Times New Roman" w:hAnsi="Times New Roman" w:cs="Times New Roman" w:hint="eastAsia"/>
        </w:rPr>
        <w:instrText>年河南省中考物理一轮基础考点一遍过（课件和分层精练）：第</w:instrText>
      </w:r>
      <w:r>
        <w:rPr>
          <w:rFonts w:ascii="Times New Roman" w:hAnsi="Times New Roman" w:cs="Times New Roman" w:hint="eastAsia"/>
        </w:rPr>
        <w:instrText>18</w:instrText>
      </w:r>
      <w:r>
        <w:rPr>
          <w:rFonts w:ascii="Times New Roman" w:hAnsi="Times New Roman" w:cs="Times New Roman" w:hint="eastAsia"/>
        </w:rPr>
        <w:instrText>讲</w:instrText>
      </w:r>
      <w:r>
        <w:rPr>
          <w:rFonts w:ascii="Times New Roman" w:hAnsi="Times New Roman" w:cs="Times New Roman" w:hint="eastAsia"/>
        </w:rPr>
        <w:instrText xml:space="preserve">  </w:instrText>
      </w:r>
      <w:r>
        <w:rPr>
          <w:rFonts w:ascii="Times New Roman" w:hAnsi="Times New Roman" w:cs="Times New Roman" w:hint="eastAsia"/>
        </w:rPr>
        <w:instrText>信息的传递</w:instrText>
      </w:r>
      <w:r>
        <w:rPr>
          <w:rFonts w:ascii="Times New Roman" w:hAnsi="Times New Roman" w:cs="Times New Roman" w:hint="eastAsia"/>
        </w:rPr>
        <w:instrText xml:space="preserve">  </w:instrText>
      </w:r>
      <w:r>
        <w:rPr>
          <w:rFonts w:ascii="Times New Roman" w:hAnsi="Times New Roman" w:cs="Times New Roman" w:hint="eastAsia"/>
        </w:rPr>
        <w:instrText>能源与可持续发展</w:instrText>
      </w:r>
      <w:r>
        <w:rPr>
          <w:rFonts w:ascii="Times New Roman" w:hAnsi="Times New Roman" w:cs="Times New Roman" w:hint="eastAsia"/>
        </w:rPr>
        <w:instrText xml:space="preserve"> (</w:instrText>
      </w:r>
      <w:r>
        <w:rPr>
          <w:rFonts w:ascii="Times New Roman" w:hAnsi="Times New Roman" w:cs="Times New Roman" w:hint="eastAsia"/>
        </w:rPr>
        <w:instrText>共</w:instrText>
      </w:r>
      <w:r>
        <w:rPr>
          <w:rFonts w:ascii="Times New Roman" w:hAnsi="Times New Roman" w:cs="Times New Roman" w:hint="eastAsia"/>
        </w:rPr>
        <w:instrText>2</w:instrText>
      </w:r>
      <w:r>
        <w:rPr>
          <w:rFonts w:ascii="Times New Roman" w:hAnsi="Times New Roman" w:cs="Times New Roman" w:hint="eastAsia"/>
        </w:rPr>
        <w:instrText>份打包</w:instrText>
      </w:r>
      <w:r>
        <w:rPr>
          <w:rFonts w:ascii="Times New Roman" w:hAnsi="Times New Roman" w:cs="Times New Roman" w:hint="eastAsia"/>
        </w:rPr>
        <w:instrText>)\\</w:instrText>
      </w:r>
      <w:r>
        <w:rPr>
          <w:rFonts w:ascii="Times New Roman" w:hAnsi="Times New Roman" w:cs="Times New Roman" w:hint="eastAsia"/>
        </w:rPr>
        <w:instrText>静</w:instrText>
      </w:r>
      <w:r>
        <w:rPr>
          <w:rFonts w:ascii="Times New Roman" w:hAnsi="Times New Roman" w:cs="Times New Roman" w:hint="eastAsia"/>
        </w:rPr>
        <w:instrText>412.TIF"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type="#_x0000_t75" style="width:210.75pt;height:66.75pt">
            <v:imagedata r:id="rId11" r:href="rId12" chromakey="white"/>
          </v:shape>
        </w:pict>
      </w:r>
      <w:r>
        <w:rPr>
          <w:rFonts w:ascii="Times New Roman" w:hAnsi="Times New Roman" w:cs="Times New Roman"/>
        </w:rPr>
        <w:fldChar w:fldCharType="end"/>
      </w:r>
    </w:p>
    <w:p w:rsidR="00CC321A" w:rsidRDefault="00EB1734">
      <w:pPr>
        <w:pStyle w:val="a3"/>
        <w:spacing w:line="300" w:lineRule="auto"/>
        <w:jc w:val="center"/>
        <w:rPr>
          <w:rFonts w:ascii="Times New Roman" w:hAnsi="Times New Roman" w:cs="Times New Roman"/>
        </w:rPr>
      </w:pPr>
      <w:r>
        <w:rPr>
          <w:rFonts w:ascii="Times New Roman" w:eastAsia="楷体_GB2312" w:hAnsi="Times New Roman" w:cs="Times New Roman"/>
        </w:rPr>
        <w:t>第</w:t>
      </w:r>
      <w:r>
        <w:rPr>
          <w:rFonts w:ascii="Times New Roman" w:eastAsia="楷体_GB2312" w:hAnsi="Times New Roman" w:cs="Times New Roman"/>
        </w:rPr>
        <w:t>13</w:t>
      </w:r>
      <w:r>
        <w:rPr>
          <w:rFonts w:ascii="Times New Roman" w:eastAsia="楷体_GB2312" w:hAnsi="Times New Roman" w:cs="Times New Roman"/>
        </w:rPr>
        <w:t>题图</w:t>
      </w:r>
    </w:p>
    <w:p w:rsidR="00CC321A" w:rsidRDefault="00EB1734">
      <w:pPr>
        <w:pStyle w:val="a3"/>
        <w:spacing w:line="300" w:lineRule="auto"/>
        <w:rPr>
          <w:rFonts w:ascii="Times New Roman" w:hAnsi="Times New Roman" w:cs="Times New Roman"/>
        </w:rPr>
      </w:pPr>
      <w:r>
        <w:rPr>
          <w:rFonts w:ascii="Times New Roman" w:hAnsi="Times New Roman" w:cs="Times New Roman"/>
        </w:rPr>
        <w:t xml:space="preserve">A. </w:t>
      </w:r>
      <w:r>
        <w:rPr>
          <w:rFonts w:ascii="Times New Roman" w:hAnsi="Times New Roman" w:cs="Times New Roman"/>
        </w:rPr>
        <w:t>无线电波不属于电磁波</w:t>
      </w:r>
    </w:p>
    <w:p w:rsidR="00CC321A" w:rsidRDefault="00EB1734">
      <w:pPr>
        <w:pStyle w:val="a3"/>
        <w:spacing w:line="300" w:lineRule="auto"/>
        <w:rPr>
          <w:rFonts w:ascii="Times New Roman" w:hAnsi="Times New Roman" w:cs="Times New Roman"/>
        </w:rPr>
      </w:pPr>
      <w:r>
        <w:rPr>
          <w:rFonts w:ascii="Times New Roman" w:hAnsi="Times New Roman" w:cs="Times New Roman"/>
        </w:rPr>
        <w:t xml:space="preserve">B. </w:t>
      </w:r>
      <w:r>
        <w:rPr>
          <w:rFonts w:ascii="Times New Roman" w:hAnsi="Times New Roman" w:cs="Times New Roman"/>
        </w:rPr>
        <w:t>红外线的频率比紫外线要低</w:t>
      </w:r>
    </w:p>
    <w:p w:rsidR="00CC321A" w:rsidRDefault="00EB1734">
      <w:pPr>
        <w:pStyle w:val="a3"/>
        <w:spacing w:line="300" w:lineRule="auto"/>
        <w:rPr>
          <w:rFonts w:ascii="Times New Roman" w:hAnsi="Times New Roman" w:cs="Times New Roman"/>
        </w:rPr>
      </w:pPr>
      <w:r>
        <w:rPr>
          <w:rFonts w:ascii="Times New Roman" w:hAnsi="Times New Roman" w:cs="Times New Roman"/>
        </w:rPr>
        <w:t xml:space="preserve">C. </w:t>
      </w:r>
      <w:r>
        <w:rPr>
          <w:rFonts w:ascii="Times New Roman" w:hAnsi="Times New Roman" w:cs="Times New Roman"/>
        </w:rPr>
        <w:t>可见光的</w:t>
      </w:r>
      <w:r>
        <w:rPr>
          <w:rFonts w:ascii="Times New Roman" w:hAnsi="Times New Roman" w:cs="Times New Roman" w:hint="eastAsia"/>
        </w:rPr>
        <w:t>波长比无线电波长</w:t>
      </w:r>
    </w:p>
    <w:p w:rsidR="00CC321A" w:rsidRDefault="00EB1734">
      <w:pPr>
        <w:pStyle w:val="a3"/>
        <w:spacing w:line="300" w:lineRule="auto"/>
        <w:rPr>
          <w:rFonts w:ascii="Times New Roman" w:hAnsi="Times New Roman" w:cs="Times New Roman"/>
        </w:rPr>
      </w:pPr>
      <w:r>
        <w:rPr>
          <w:rFonts w:ascii="Times New Roman" w:hAnsi="Times New Roman" w:cs="Times New Roman"/>
        </w:rPr>
        <w:t>D. γ</w:t>
      </w:r>
      <w:r>
        <w:rPr>
          <w:rFonts w:ascii="Times New Roman" w:hAnsi="Times New Roman" w:cs="Times New Roman"/>
        </w:rPr>
        <w:t>射线比</w:t>
      </w:r>
      <w:r>
        <w:rPr>
          <w:rFonts w:ascii="Times New Roman" w:hAnsi="Times New Roman" w:cs="Times New Roman"/>
        </w:rPr>
        <w:t>X</w:t>
      </w:r>
      <w:r>
        <w:rPr>
          <w:rFonts w:ascii="Times New Roman" w:hAnsi="Times New Roman" w:cs="Times New Roman"/>
        </w:rPr>
        <w:t>射线在真空中的传播速度快</w:t>
      </w:r>
    </w:p>
    <w:p w:rsidR="00CC321A" w:rsidRDefault="00EB1734">
      <w:pPr>
        <w:rPr>
          <w:rFonts w:ascii="黑体" w:eastAsia="黑体" w:hAnsi="黑体"/>
          <w:b/>
          <w:sz w:val="50"/>
          <w:szCs w:val="50"/>
        </w:rPr>
      </w:pPr>
      <w:r>
        <w:rPr>
          <w:rFonts w:ascii="黑体" w:eastAsia="黑体" w:hAnsi="黑体" w:hint="eastAsia"/>
          <w:b/>
          <w:sz w:val="50"/>
          <w:szCs w:val="50"/>
        </w:rPr>
        <w:br w:type="page"/>
      </w:r>
    </w:p>
    <w:p w:rsidR="00CC321A" w:rsidRDefault="00CC321A">
      <w:pPr>
        <w:adjustRightInd w:val="0"/>
        <w:snapToGrid w:val="0"/>
        <w:spacing w:line="640" w:lineRule="exact"/>
        <w:jc w:val="center"/>
        <w:rPr>
          <w:rFonts w:ascii="黑体" w:eastAsia="黑体" w:hAnsi="黑体"/>
          <w:b/>
          <w:sz w:val="50"/>
          <w:szCs w:val="50"/>
        </w:rPr>
      </w:pPr>
    </w:p>
    <w:p w:rsidR="00CC321A" w:rsidRDefault="00EB1734">
      <w:pPr>
        <w:adjustRightInd w:val="0"/>
        <w:snapToGrid w:val="0"/>
        <w:spacing w:line="640" w:lineRule="exact"/>
        <w:jc w:val="center"/>
        <w:rPr>
          <w:rFonts w:ascii="Times New Roman" w:eastAsia="黑体" w:hAnsi="Times New Roman" w:cs="Times New Roman"/>
          <w:sz w:val="42"/>
          <w:szCs w:val="42"/>
        </w:rPr>
      </w:pPr>
      <w:r>
        <w:rPr>
          <w:rFonts w:ascii="黑体" w:eastAsia="黑体" w:hAnsi="黑体" w:hint="eastAsia"/>
          <w:b/>
          <w:noProof/>
          <w:sz w:val="50"/>
          <w:szCs w:val="50"/>
        </w:rPr>
        <w:drawing>
          <wp:anchor distT="0" distB="0" distL="114300" distR="114300" simplePos="0" relativeHeight="251659264" behindDoc="1" locked="0" layoutInCell="1" allowOverlap="1">
            <wp:simplePos x="0" y="0"/>
            <wp:positionH relativeFrom="column">
              <wp:posOffset>-9525</wp:posOffset>
            </wp:positionH>
            <wp:positionV relativeFrom="paragraph">
              <wp:posOffset>-142875</wp:posOffset>
            </wp:positionV>
            <wp:extent cx="5372100" cy="628650"/>
            <wp:effectExtent l="0" t="0" r="0" b="0"/>
            <wp:wrapNone/>
            <wp:docPr id="3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76192" name="图片 11"/>
                    <pic:cNvPicPr>
                      <a:picLocks noChangeAspect="1"/>
                    </pic:cNvPicPr>
                  </pic:nvPicPr>
                  <pic:blipFill>
                    <a:blip r:embed="rId13"/>
                    <a:stretch>
                      <a:fillRect/>
                    </a:stretch>
                  </pic:blipFill>
                  <pic:spPr>
                    <a:xfrm>
                      <a:off x="0" y="0"/>
                      <a:ext cx="5372100" cy="628650"/>
                    </a:xfrm>
                    <a:prstGeom prst="rect">
                      <a:avLst/>
                    </a:prstGeom>
                    <a:noFill/>
                    <a:ln>
                      <a:noFill/>
                    </a:ln>
                  </pic:spPr>
                </pic:pic>
              </a:graphicData>
            </a:graphic>
          </wp:anchor>
        </w:drawing>
      </w:r>
      <w:r>
        <w:rPr>
          <w:rFonts w:ascii="黑体" w:eastAsia="黑体" w:hAnsi="黑体" w:hint="eastAsia"/>
          <w:b/>
          <w:sz w:val="50"/>
          <w:szCs w:val="50"/>
        </w:rPr>
        <w:t>参考答案</w:t>
      </w:r>
      <w:r>
        <w:rPr>
          <w:rFonts w:ascii="黑体" w:eastAsia="黑体" w:hAnsi="黑体" w:hint="eastAsia"/>
          <w:b/>
          <w:sz w:val="50"/>
          <w:szCs w:val="50"/>
        </w:rPr>
        <w:t>及解析</w:t>
      </w:r>
    </w:p>
    <w:p w:rsidR="00CC321A" w:rsidRDefault="00CC321A">
      <w:pPr>
        <w:pStyle w:val="a3"/>
        <w:spacing w:line="300" w:lineRule="auto"/>
        <w:jc w:val="center"/>
        <w:rPr>
          <w:rFonts w:ascii="Times New Roman" w:eastAsia="黑体" w:hAnsi="Times New Roman" w:cs="Times New Roman"/>
          <w:sz w:val="42"/>
          <w:szCs w:val="42"/>
        </w:rPr>
      </w:pPr>
    </w:p>
    <w:p w:rsidR="00CC321A" w:rsidRDefault="00EB1734">
      <w:pPr>
        <w:pStyle w:val="a3"/>
        <w:spacing w:line="300" w:lineRule="auto"/>
        <w:jc w:val="center"/>
        <w:rPr>
          <w:rFonts w:ascii="Times New Roman" w:hAnsi="Times New Roman" w:cs="Times New Roman"/>
          <w:sz w:val="42"/>
          <w:szCs w:val="42"/>
        </w:rPr>
      </w:pPr>
      <w:r>
        <w:rPr>
          <w:rFonts w:ascii="Times New Roman" w:eastAsia="黑体" w:hAnsi="Times New Roman" w:cs="Times New Roman"/>
          <w:sz w:val="42"/>
          <w:szCs w:val="42"/>
        </w:rPr>
        <w:t>第</w:t>
      </w:r>
      <w:r>
        <w:rPr>
          <w:rFonts w:ascii="Times New Roman" w:eastAsia="黑体" w:hAnsi="Times New Roman" w:cs="Times New Roman"/>
          <w:sz w:val="42"/>
          <w:szCs w:val="42"/>
        </w:rPr>
        <w:t>18</w:t>
      </w:r>
      <w:r>
        <w:rPr>
          <w:rFonts w:ascii="Times New Roman" w:eastAsia="黑体" w:hAnsi="Times New Roman" w:cs="Times New Roman"/>
          <w:sz w:val="42"/>
          <w:szCs w:val="42"/>
        </w:rPr>
        <w:t>讲　信息的传递</w:t>
      </w:r>
    </w:p>
    <w:p w:rsidR="00CC321A" w:rsidRDefault="00EB1734">
      <w:pPr>
        <w:pStyle w:val="a3"/>
        <w:spacing w:line="300" w:lineRule="auto"/>
        <w:jc w:val="center"/>
        <w:rPr>
          <w:rFonts w:ascii="Times New Roman" w:hAnsi="Times New Roman" w:cs="Times New Roman"/>
        </w:rPr>
      </w:pPr>
      <w:r>
        <w:rPr>
          <w:rFonts w:ascii="Times New Roman" w:eastAsia="黑体" w:hAnsi="Times New Roman" w:cs="Times New Roman"/>
          <w:sz w:val="42"/>
          <w:szCs w:val="42"/>
        </w:rPr>
        <w:t>能源与可持续发展</w:t>
      </w:r>
    </w:p>
    <w:p w:rsidR="00CC321A" w:rsidRDefault="00EB1734">
      <w:pPr>
        <w:pStyle w:val="a3"/>
        <w:spacing w:line="300" w:lineRule="auto"/>
        <w:rPr>
          <w:rFonts w:ascii="Times New Roman" w:hAnsi="Times New Roman" w:cs="Times New Roman"/>
        </w:rPr>
      </w:pPr>
      <w:r>
        <w:rPr>
          <w:rFonts w:ascii="Times New Roman" w:hAnsi="Times New Roman" w:cs="Times New Roman"/>
          <w:b/>
        </w:rPr>
        <w:t>1.</w:t>
      </w:r>
      <w:r>
        <w:rPr>
          <w:rFonts w:ascii="Times New Roman" w:hAnsi="Times New Roman" w:cs="Times New Roman"/>
        </w:rPr>
        <w:t xml:space="preserve"> </w:t>
      </w:r>
      <w:r>
        <w:rPr>
          <w:rFonts w:ascii="Times New Roman" w:hAnsi="Times New Roman" w:cs="Times New Roman"/>
        </w:rPr>
        <w:t xml:space="preserve">可见光　红外线　</w:t>
      </w:r>
      <w:r>
        <w:rPr>
          <w:rFonts w:ascii="Times New Roman" w:eastAsia="黑体" w:hAnsi="Times New Roman" w:cs="Times New Roman"/>
        </w:rPr>
        <w:t>【解析】</w:t>
      </w:r>
      <w:r>
        <w:rPr>
          <w:rFonts w:ascii="Times New Roman" w:hAnsi="Times New Roman" w:cs="Times New Roman"/>
        </w:rPr>
        <w:t>电磁波按波长从小到大排列为：</w:t>
      </w:r>
      <w:r>
        <w:rPr>
          <w:rFonts w:ascii="Times New Roman" w:hAnsi="Times New Roman" w:cs="Times New Roman"/>
        </w:rPr>
        <w:t>γ</w:t>
      </w:r>
      <w:r>
        <w:rPr>
          <w:rFonts w:ascii="Times New Roman" w:hAnsi="Times New Roman" w:cs="Times New Roman"/>
        </w:rPr>
        <w:t>射线、</w:t>
      </w:r>
      <w:r>
        <w:rPr>
          <w:rFonts w:ascii="Times New Roman" w:hAnsi="Times New Roman" w:cs="Times New Roman"/>
        </w:rPr>
        <w:t>X</w:t>
      </w:r>
      <w:r>
        <w:rPr>
          <w:rFonts w:ascii="Times New Roman" w:hAnsi="Times New Roman" w:cs="Times New Roman"/>
        </w:rPr>
        <w:t>射线、紫外线、可见光、红外线、</w:t>
      </w:r>
      <w:r>
        <w:rPr>
          <w:rFonts w:ascii="Times New Roman" w:hAnsi="Times New Roman" w:cs="Times New Roman" w:hint="eastAsia"/>
        </w:rPr>
        <w:t>微波和无线电波；电视机的遥控器是通过红外线实现无线控制电视机的．</w:t>
      </w:r>
    </w:p>
    <w:p w:rsidR="00CC321A" w:rsidRDefault="00EB1734">
      <w:pPr>
        <w:pStyle w:val="a3"/>
        <w:spacing w:line="300" w:lineRule="auto"/>
        <w:rPr>
          <w:rFonts w:ascii="Times New Roman" w:hAnsi="Times New Roman" w:cs="Times New Roman"/>
        </w:rPr>
      </w:pPr>
      <w:r>
        <w:rPr>
          <w:rFonts w:ascii="Times New Roman" w:hAnsi="Times New Roman" w:cs="Times New Roman"/>
          <w:b/>
        </w:rPr>
        <w:t>2.</w:t>
      </w:r>
      <w:r>
        <w:rPr>
          <w:rFonts w:ascii="Times New Roman" w:hAnsi="Times New Roman" w:cs="Times New Roman"/>
        </w:rPr>
        <w:t xml:space="preserve"> </w:t>
      </w:r>
      <w:r>
        <w:rPr>
          <w:rFonts w:ascii="Times New Roman" w:hAnsi="Times New Roman" w:cs="Times New Roman"/>
        </w:rPr>
        <w:t xml:space="preserve">信息　电磁波的传播不需要介质　</w:t>
      </w:r>
      <w:r>
        <w:rPr>
          <w:rFonts w:ascii="Times New Roman" w:eastAsia="黑体" w:hAnsi="Times New Roman" w:cs="Times New Roman"/>
        </w:rPr>
        <w:t>【解析】</w:t>
      </w:r>
      <w:r>
        <w:rPr>
          <w:rFonts w:ascii="Times New Roman" w:hAnsi="Times New Roman" w:cs="Times New Roman"/>
        </w:rPr>
        <w:t>驾驶员利用</w:t>
      </w:r>
      <w:r>
        <w:rPr>
          <w:rFonts w:hAnsi="宋体" w:cs="Times New Roman"/>
        </w:rPr>
        <w:t>“</w:t>
      </w:r>
      <w:r>
        <w:rPr>
          <w:rFonts w:ascii="Times New Roman" w:hAnsi="Times New Roman" w:cs="Times New Roman"/>
        </w:rPr>
        <w:t>倒车雷达</w:t>
      </w:r>
      <w:r>
        <w:rPr>
          <w:rFonts w:hAnsi="宋体" w:cs="Times New Roman"/>
        </w:rPr>
        <w:t>”</w:t>
      </w:r>
      <w:r>
        <w:rPr>
          <w:rFonts w:ascii="Times New Roman" w:hAnsi="Times New Roman" w:cs="Times New Roman"/>
        </w:rPr>
        <w:t>来判断车与物体间的距离，利用了声可以传播信息；真空不能传声，所以不能直接进行交谈，要想交谈需要电磁波来传递信号，这说明了电磁波的传播不需要介质．</w:t>
      </w:r>
    </w:p>
    <w:p w:rsidR="00CC321A" w:rsidRDefault="00EB1734">
      <w:pPr>
        <w:pStyle w:val="a3"/>
        <w:spacing w:line="300" w:lineRule="auto"/>
        <w:rPr>
          <w:rFonts w:ascii="Times New Roman" w:hAnsi="Times New Roman" w:cs="Times New Roman"/>
        </w:rPr>
      </w:pPr>
      <w:r>
        <w:rPr>
          <w:rFonts w:ascii="Times New Roman" w:hAnsi="Times New Roman" w:cs="Times New Roman"/>
          <w:b/>
        </w:rPr>
        <w:t>3.</w:t>
      </w:r>
      <w:r>
        <w:rPr>
          <w:rFonts w:ascii="Times New Roman" w:hAnsi="Times New Roman" w:cs="Times New Roman"/>
        </w:rPr>
        <w:t xml:space="preserve"> </w:t>
      </w:r>
      <w:r>
        <w:rPr>
          <w:rFonts w:ascii="Times New Roman" w:hAnsi="Times New Roman" w:cs="Times New Roman"/>
        </w:rPr>
        <w:t xml:space="preserve">电磁波　红外线　</w:t>
      </w:r>
      <w:r>
        <w:rPr>
          <w:rFonts w:ascii="Times New Roman" w:eastAsia="黑体" w:hAnsi="Times New Roman" w:cs="Times New Roman"/>
        </w:rPr>
        <w:t>【解析】</w:t>
      </w:r>
      <w:r>
        <w:rPr>
          <w:rFonts w:ascii="Times New Roman" w:hAnsi="Times New Roman" w:cs="Times New Roman"/>
        </w:rPr>
        <w:t>日常生活中的</w:t>
      </w:r>
      <w:r>
        <w:rPr>
          <w:rFonts w:ascii="Times New Roman" w:hAnsi="Times New Roman" w:cs="Times New Roman"/>
        </w:rPr>
        <w:t>wifi</w:t>
      </w:r>
      <w:r>
        <w:rPr>
          <w:rFonts w:ascii="Times New Roman" w:hAnsi="Times New Roman" w:cs="Times New Roman"/>
        </w:rPr>
        <w:t>网络、移动通讯等都是利用电</w:t>
      </w:r>
      <w:r>
        <w:rPr>
          <w:rFonts w:ascii="Times New Roman" w:hAnsi="Times New Roman" w:cs="Times New Roman" w:hint="eastAsia"/>
        </w:rPr>
        <w:t>磁波来传递信息；红外线也是电磁波的一种，常用于遥控．</w:t>
      </w:r>
    </w:p>
    <w:p w:rsidR="00CC321A" w:rsidRDefault="00EB1734">
      <w:pPr>
        <w:pStyle w:val="a3"/>
        <w:spacing w:line="300" w:lineRule="auto"/>
        <w:rPr>
          <w:rFonts w:ascii="Times New Roman" w:hAnsi="Times New Roman" w:cs="Times New Roman"/>
        </w:rPr>
      </w:pPr>
      <w:r>
        <w:rPr>
          <w:rFonts w:ascii="Times New Roman" w:hAnsi="Times New Roman" w:cs="Times New Roman"/>
          <w:b/>
        </w:rPr>
        <w:t>4.</w:t>
      </w:r>
      <w:r>
        <w:rPr>
          <w:rFonts w:ascii="Times New Roman" w:hAnsi="Times New Roman" w:cs="Times New Roman"/>
        </w:rPr>
        <w:t xml:space="preserve"> </w:t>
      </w:r>
      <w:r>
        <w:rPr>
          <w:rFonts w:ascii="Times New Roman" w:hAnsi="Times New Roman" w:cs="Times New Roman"/>
        </w:rPr>
        <w:t xml:space="preserve">电流　二次　</w:t>
      </w:r>
      <w:r>
        <w:rPr>
          <w:rFonts w:ascii="Times New Roman" w:eastAsia="黑体" w:hAnsi="Times New Roman" w:cs="Times New Roman"/>
        </w:rPr>
        <w:t>【解析】</w:t>
      </w:r>
      <w:r>
        <w:rPr>
          <w:rFonts w:ascii="Times New Roman" w:hAnsi="Times New Roman" w:cs="Times New Roman"/>
        </w:rPr>
        <w:t>将导线的一端与电池的一极相连，用另一端快速与电池另一极断续接触时，会产生断续的电流，旁边的收音机会发出</w:t>
      </w:r>
      <w:r>
        <w:rPr>
          <w:rFonts w:hAnsi="宋体" w:cs="Times New Roman"/>
        </w:rPr>
        <w:t>“</w:t>
      </w:r>
      <w:r>
        <w:rPr>
          <w:rFonts w:ascii="Times New Roman" w:hAnsi="Times New Roman" w:cs="Times New Roman"/>
        </w:rPr>
        <w:t>咯、咯</w:t>
      </w:r>
      <w:r>
        <w:rPr>
          <w:rFonts w:hAnsi="宋体" w:cs="Times New Roman"/>
        </w:rPr>
        <w:t>”</w:t>
      </w:r>
      <w:r>
        <w:rPr>
          <w:rFonts w:ascii="Times New Roman" w:hAnsi="Times New Roman" w:cs="Times New Roman"/>
        </w:rPr>
        <w:t>的声音，说明导体中迅速变化的电流能产生电磁波；能源可划分为一次能源和二次能源，自然界中以现成形式提供的能源称为一次能源，需要依靠其它能源的能量间接制取的能源称为二次能源，实验时消耗的电能是由电池的化学能转化来的，故其为二次能源．</w:t>
      </w:r>
    </w:p>
    <w:p w:rsidR="00CC321A" w:rsidRDefault="00EB1734">
      <w:pPr>
        <w:pStyle w:val="a3"/>
        <w:spacing w:line="300" w:lineRule="auto"/>
        <w:rPr>
          <w:rFonts w:ascii="Times New Roman" w:hAnsi="Times New Roman" w:cs="Times New Roman"/>
        </w:rPr>
      </w:pPr>
      <w:r>
        <w:rPr>
          <w:rFonts w:ascii="Times New Roman" w:hAnsi="Times New Roman" w:cs="Times New Roman"/>
          <w:b/>
        </w:rPr>
        <w:t>5.</w:t>
      </w:r>
      <w:r>
        <w:rPr>
          <w:rFonts w:ascii="Times New Roman" w:hAnsi="Times New Roman" w:cs="Times New Roman"/>
        </w:rPr>
        <w:t xml:space="preserve"> </w:t>
      </w:r>
      <w:r>
        <w:rPr>
          <w:rFonts w:ascii="Times New Roman" w:hAnsi="Times New Roman" w:cs="Times New Roman"/>
        </w:rPr>
        <w:t>太阳能　裂变</w:t>
      </w:r>
    </w:p>
    <w:p w:rsidR="00CC321A" w:rsidRDefault="00EB1734">
      <w:pPr>
        <w:pStyle w:val="a3"/>
        <w:spacing w:line="300" w:lineRule="auto"/>
        <w:rPr>
          <w:rFonts w:ascii="Times New Roman" w:hAnsi="Times New Roman" w:cs="Times New Roman"/>
        </w:rPr>
      </w:pPr>
      <w:r>
        <w:rPr>
          <w:rFonts w:ascii="Times New Roman" w:hAnsi="Times New Roman" w:cs="Times New Roman"/>
          <w:b/>
        </w:rPr>
        <w:t>6.</w:t>
      </w:r>
      <w:r>
        <w:rPr>
          <w:rFonts w:ascii="Times New Roman" w:hAnsi="Times New Roman" w:cs="Times New Roman"/>
        </w:rPr>
        <w:t xml:space="preserve"> </w:t>
      </w:r>
      <w:r>
        <w:rPr>
          <w:rFonts w:ascii="Times New Roman" w:hAnsi="Times New Roman" w:cs="Times New Roman"/>
        </w:rPr>
        <w:t xml:space="preserve">电磁波　二　核聚变　</w:t>
      </w:r>
      <w:r>
        <w:rPr>
          <w:rFonts w:ascii="Times New Roman" w:hAnsi="Times New Roman" w:cs="Times New Roman"/>
        </w:rPr>
        <w:t>3</w:t>
      </w:r>
      <w:r>
        <w:rPr>
          <w:rFonts w:hAnsi="宋体" w:cs="Times New Roman"/>
        </w:rPr>
        <w:t>×</w:t>
      </w:r>
      <w:r>
        <w:rPr>
          <w:rFonts w:ascii="Times New Roman" w:hAnsi="Times New Roman" w:cs="Times New Roman"/>
        </w:rPr>
        <w:t>10</w:t>
      </w:r>
      <w:r>
        <w:rPr>
          <w:rFonts w:ascii="Times New Roman" w:hAnsi="Times New Roman" w:cs="Times New Roman"/>
          <w:vertAlign w:val="superscript"/>
        </w:rPr>
        <w:t>8</w:t>
      </w:r>
      <w:r>
        <w:rPr>
          <w:rFonts w:ascii="Times New Roman" w:hAnsi="Times New Roman" w:cs="Times New Roman"/>
        </w:rPr>
        <w:t xml:space="preserve"> m/s</w:t>
      </w:r>
      <w:r>
        <w:rPr>
          <w:rFonts w:ascii="Times New Roman" w:hAnsi="Times New Roman" w:cs="Times New Roman"/>
        </w:rPr>
        <w:t xml:space="preserve">　　</w:t>
      </w:r>
      <w:r>
        <w:rPr>
          <w:rFonts w:ascii="Times New Roman" w:eastAsia="黑体" w:hAnsi="Times New Roman" w:cs="Times New Roman"/>
        </w:rPr>
        <w:t>【解析】</w:t>
      </w:r>
      <w:r>
        <w:rPr>
          <w:rFonts w:ascii="Times New Roman" w:hAnsi="Times New Roman" w:cs="Times New Roman"/>
        </w:rPr>
        <w:t>科技人员是通过电磁波向嫦娥四号探测器发送指令的；电能是消耗其它的能源而获得的，所以是二次能源；由较轻的原子核聚合成较重的原子核时，会释放出巨大的能量，太阳内部每时每刻都在进行核聚变反应；太阳发出的光约以</w:t>
      </w:r>
      <w:r>
        <w:rPr>
          <w:rFonts w:ascii="Times New Roman" w:hAnsi="Times New Roman" w:cs="Times New Roman"/>
        </w:rPr>
        <w:t>3</w:t>
      </w:r>
      <w:r>
        <w:rPr>
          <w:rFonts w:hAnsi="宋体" w:cs="Times New Roman"/>
        </w:rPr>
        <w:t>×</w:t>
      </w:r>
      <w:r>
        <w:rPr>
          <w:rFonts w:ascii="Times New Roman" w:hAnsi="Times New Roman" w:cs="Times New Roman"/>
        </w:rPr>
        <w:t>10</w:t>
      </w:r>
      <w:r>
        <w:rPr>
          <w:rFonts w:ascii="Times New Roman" w:hAnsi="Times New Roman" w:cs="Times New Roman"/>
          <w:vertAlign w:val="superscript"/>
        </w:rPr>
        <w:t>8</w:t>
      </w:r>
      <w:r>
        <w:rPr>
          <w:rFonts w:ascii="Times New Roman" w:hAnsi="Times New Roman" w:cs="Times New Roman"/>
        </w:rPr>
        <w:t xml:space="preserve"> m/s</w:t>
      </w:r>
      <w:r>
        <w:rPr>
          <w:rFonts w:ascii="Times New Roman" w:hAnsi="Times New Roman" w:cs="Times New Roman"/>
        </w:rPr>
        <w:t>的速度向周围传播．</w:t>
      </w:r>
    </w:p>
    <w:p w:rsidR="00CC321A" w:rsidRDefault="00EB1734">
      <w:pPr>
        <w:pStyle w:val="a3"/>
        <w:spacing w:line="300" w:lineRule="auto"/>
        <w:rPr>
          <w:rFonts w:ascii="Times New Roman" w:hAnsi="Times New Roman" w:cs="Times New Roman"/>
        </w:rPr>
      </w:pPr>
      <w:r>
        <w:rPr>
          <w:rFonts w:ascii="Times New Roman" w:hAnsi="Times New Roman" w:cs="Times New Roman"/>
          <w:b/>
        </w:rPr>
        <w:t>7.</w:t>
      </w:r>
      <w:r>
        <w:rPr>
          <w:rFonts w:ascii="Times New Roman" w:hAnsi="Times New Roman" w:cs="Times New Roman"/>
        </w:rPr>
        <w:t xml:space="preserve"> D</w:t>
      </w:r>
    </w:p>
    <w:p w:rsidR="00CC321A" w:rsidRDefault="00EB1734">
      <w:pPr>
        <w:pStyle w:val="a3"/>
        <w:spacing w:line="300" w:lineRule="auto"/>
        <w:rPr>
          <w:rFonts w:ascii="Times New Roman" w:hAnsi="Times New Roman" w:cs="Times New Roman"/>
        </w:rPr>
      </w:pPr>
      <w:r>
        <w:rPr>
          <w:rFonts w:ascii="Times New Roman" w:hAnsi="Times New Roman" w:cs="Times New Roman"/>
          <w:b/>
        </w:rPr>
        <w:t>8.</w:t>
      </w:r>
      <w:r>
        <w:rPr>
          <w:rFonts w:ascii="Times New Roman" w:hAnsi="Times New Roman" w:cs="Times New Roman"/>
        </w:rPr>
        <w:t xml:space="preserve"> B</w:t>
      </w:r>
      <w:r>
        <w:rPr>
          <w:rFonts w:ascii="Times New Roman" w:hAnsi="Times New Roman" w:cs="Times New Roman"/>
        </w:rPr>
        <w:t xml:space="preserve">　</w:t>
      </w:r>
      <w:r>
        <w:rPr>
          <w:rFonts w:ascii="Times New Roman" w:eastAsia="黑体" w:hAnsi="Times New Roman" w:cs="Times New Roman"/>
        </w:rPr>
        <w:t>【解析】</w:t>
      </w:r>
      <w:r>
        <w:rPr>
          <w:rFonts w:ascii="Times New Roman" w:hAnsi="Times New Roman" w:cs="Times New Roman"/>
        </w:rPr>
        <w:t>大力发展风力发电，可以减少污染，</w:t>
      </w:r>
      <w:r>
        <w:rPr>
          <w:rFonts w:ascii="Times New Roman" w:hAnsi="Times New Roman" w:cs="Times New Roman"/>
        </w:rPr>
        <w:t>A</w:t>
      </w:r>
      <w:r>
        <w:rPr>
          <w:rFonts w:ascii="Times New Roman" w:hAnsi="Times New Roman" w:cs="Times New Roman"/>
        </w:rPr>
        <w:t>正确；大力发展火力发电会造成资源的浪费、环境的污染，</w:t>
      </w:r>
      <w:r>
        <w:rPr>
          <w:rFonts w:ascii="Times New Roman" w:hAnsi="Times New Roman" w:cs="Times New Roman"/>
        </w:rPr>
        <w:t>B</w:t>
      </w:r>
      <w:r>
        <w:rPr>
          <w:rFonts w:ascii="Times New Roman" w:hAnsi="Times New Roman" w:cs="Times New Roman"/>
        </w:rPr>
        <w:t>不正确；减少煤、石油等化石燃料的使用可以减少废气的产生，</w:t>
      </w:r>
      <w:r>
        <w:rPr>
          <w:rFonts w:ascii="Times New Roman" w:hAnsi="Times New Roman" w:cs="Times New Roman"/>
        </w:rPr>
        <w:t>C</w:t>
      </w:r>
      <w:r>
        <w:rPr>
          <w:rFonts w:ascii="Times New Roman" w:hAnsi="Times New Roman" w:cs="Times New Roman"/>
        </w:rPr>
        <w:t>正确；电动汽车可以节约能源，减少尾气的排放，</w:t>
      </w:r>
      <w:r>
        <w:rPr>
          <w:rFonts w:ascii="Times New Roman" w:hAnsi="Times New Roman" w:cs="Times New Roman"/>
        </w:rPr>
        <w:t>D</w:t>
      </w:r>
      <w:r>
        <w:rPr>
          <w:rFonts w:ascii="Times New Roman" w:hAnsi="Times New Roman" w:cs="Times New Roman"/>
        </w:rPr>
        <w:t>正确．故选</w:t>
      </w:r>
      <w:r>
        <w:rPr>
          <w:rFonts w:ascii="Times New Roman" w:hAnsi="Times New Roman" w:cs="Times New Roman"/>
        </w:rPr>
        <w:t>B.</w:t>
      </w:r>
    </w:p>
    <w:p w:rsidR="00CC321A" w:rsidRDefault="00EB1734">
      <w:pPr>
        <w:pStyle w:val="a3"/>
        <w:spacing w:line="300" w:lineRule="auto"/>
        <w:rPr>
          <w:rFonts w:ascii="Times New Roman" w:hAnsi="Times New Roman" w:cs="Times New Roman"/>
        </w:rPr>
      </w:pPr>
      <w:r>
        <w:rPr>
          <w:rFonts w:ascii="Times New Roman" w:hAnsi="Times New Roman" w:cs="Times New Roman"/>
          <w:b/>
        </w:rPr>
        <w:lastRenderedPageBreak/>
        <w:t>9.</w:t>
      </w:r>
      <w:r>
        <w:rPr>
          <w:rFonts w:ascii="Times New Roman" w:hAnsi="Times New Roman" w:cs="Times New Roman"/>
        </w:rPr>
        <w:t xml:space="preserve"> A</w:t>
      </w:r>
      <w:r>
        <w:rPr>
          <w:rFonts w:ascii="Times New Roman" w:hAnsi="Times New Roman" w:cs="Times New Roman"/>
        </w:rPr>
        <w:t xml:space="preserve">　</w:t>
      </w:r>
      <w:r>
        <w:rPr>
          <w:rFonts w:ascii="Times New Roman" w:hAnsi="Times New Roman" w:cs="Times New Roman"/>
          <w:b/>
        </w:rPr>
        <w:t>10.</w:t>
      </w:r>
      <w:r>
        <w:rPr>
          <w:rFonts w:ascii="Times New Roman" w:hAnsi="Times New Roman" w:cs="Times New Roman"/>
        </w:rPr>
        <w:t xml:space="preserve"> B</w:t>
      </w:r>
    </w:p>
    <w:p w:rsidR="00CC321A" w:rsidRDefault="00EB1734">
      <w:pPr>
        <w:pStyle w:val="a3"/>
        <w:spacing w:line="300" w:lineRule="auto"/>
        <w:rPr>
          <w:rFonts w:ascii="Times New Roman" w:hAnsi="Times New Roman" w:cs="Times New Roman"/>
        </w:rPr>
      </w:pPr>
      <w:r>
        <w:rPr>
          <w:rFonts w:ascii="Times New Roman" w:hAnsi="Times New Roman" w:cs="Times New Roman"/>
          <w:b/>
        </w:rPr>
        <w:t>11.</w:t>
      </w:r>
      <w:r>
        <w:rPr>
          <w:rFonts w:ascii="Times New Roman" w:hAnsi="Times New Roman" w:cs="Times New Roman"/>
        </w:rPr>
        <w:t xml:space="preserve"> A</w:t>
      </w:r>
      <w:r>
        <w:rPr>
          <w:rFonts w:ascii="Times New Roman" w:hAnsi="Times New Roman" w:cs="Times New Roman"/>
        </w:rPr>
        <w:t xml:space="preserve">　</w:t>
      </w:r>
      <w:r>
        <w:rPr>
          <w:rFonts w:ascii="Times New Roman" w:eastAsia="黑体" w:hAnsi="Times New Roman" w:cs="Times New Roman"/>
        </w:rPr>
        <w:t>【解析】</w:t>
      </w:r>
      <w:r>
        <w:rPr>
          <w:rFonts w:ascii="Times New Roman" w:hAnsi="Times New Roman" w:cs="Times New Roman"/>
        </w:rPr>
        <w:t>核裂变是重核在其他粒子的轰击下分裂成中等质量的原子核的核反应，</w:t>
      </w:r>
      <w:r>
        <w:rPr>
          <w:rFonts w:ascii="Times New Roman" w:hAnsi="Times New Roman" w:cs="Times New Roman" w:hint="eastAsia"/>
        </w:rPr>
        <w:t>而被称为热核反应的是核聚变，</w:t>
      </w:r>
      <w:r>
        <w:rPr>
          <w:rFonts w:ascii="Times New Roman" w:hAnsi="Times New Roman" w:cs="Times New Roman"/>
        </w:rPr>
        <w:t>A</w:t>
      </w:r>
      <w:r>
        <w:rPr>
          <w:rFonts w:ascii="Times New Roman" w:hAnsi="Times New Roman" w:cs="Times New Roman"/>
        </w:rPr>
        <w:t>错误；核电站是利用核能发电的，是以铀为燃料，其核心设备是核反应堆，利用核反应堆把铀原子核裂变产生的能量转化为</w:t>
      </w:r>
      <w:r>
        <w:rPr>
          <w:rFonts w:ascii="Times New Roman" w:hAnsi="Times New Roman" w:cs="Times New Roman"/>
        </w:rPr>
        <w:t>水和水蒸气的内能，又把内能转化为发电机的机械能，最终机械能转化为电能，</w:t>
      </w:r>
      <w:r>
        <w:rPr>
          <w:rFonts w:ascii="Times New Roman" w:hAnsi="Times New Roman" w:cs="Times New Roman"/>
        </w:rPr>
        <w:t>B</w:t>
      </w:r>
      <w:r>
        <w:rPr>
          <w:rFonts w:ascii="Times New Roman" w:hAnsi="Times New Roman" w:cs="Times New Roman"/>
        </w:rPr>
        <w:t>正确；太阳能是可再生能源，核能是不可再生能源，</w:t>
      </w:r>
      <w:r>
        <w:rPr>
          <w:rFonts w:ascii="Times New Roman" w:hAnsi="Times New Roman" w:cs="Times New Roman"/>
        </w:rPr>
        <w:t>C</w:t>
      </w:r>
      <w:r>
        <w:rPr>
          <w:rFonts w:ascii="Times New Roman" w:hAnsi="Times New Roman" w:cs="Times New Roman"/>
        </w:rPr>
        <w:t>正确；太阳能和核能都是一次能源，</w:t>
      </w:r>
      <w:r>
        <w:rPr>
          <w:rFonts w:ascii="Times New Roman" w:hAnsi="Times New Roman" w:cs="Times New Roman"/>
        </w:rPr>
        <w:t>D</w:t>
      </w:r>
      <w:r>
        <w:rPr>
          <w:rFonts w:ascii="Times New Roman" w:hAnsi="Times New Roman" w:cs="Times New Roman"/>
        </w:rPr>
        <w:t>正确．故选</w:t>
      </w:r>
      <w:r>
        <w:rPr>
          <w:rFonts w:ascii="Times New Roman" w:hAnsi="Times New Roman" w:cs="Times New Roman"/>
        </w:rPr>
        <w:t>A.</w:t>
      </w:r>
    </w:p>
    <w:p w:rsidR="00CC321A" w:rsidRDefault="00EB1734">
      <w:pPr>
        <w:pStyle w:val="a3"/>
        <w:spacing w:line="300" w:lineRule="auto"/>
        <w:rPr>
          <w:rFonts w:ascii="Times New Roman" w:hAnsi="Times New Roman" w:cs="Times New Roman"/>
        </w:rPr>
      </w:pPr>
      <w:r>
        <w:rPr>
          <w:rFonts w:ascii="Times New Roman" w:hAnsi="Times New Roman" w:cs="Times New Roman"/>
          <w:b/>
        </w:rPr>
        <w:t>12.</w:t>
      </w:r>
      <w:r>
        <w:rPr>
          <w:rFonts w:ascii="Times New Roman" w:hAnsi="Times New Roman" w:cs="Times New Roman"/>
        </w:rPr>
        <w:t xml:space="preserve"> C</w:t>
      </w:r>
      <w:r>
        <w:rPr>
          <w:rFonts w:ascii="Times New Roman" w:hAnsi="Times New Roman" w:cs="Times New Roman"/>
        </w:rPr>
        <w:t xml:space="preserve">　</w:t>
      </w:r>
      <w:r>
        <w:rPr>
          <w:rFonts w:ascii="Times New Roman" w:eastAsia="黑体" w:hAnsi="Times New Roman" w:cs="Times New Roman"/>
        </w:rPr>
        <w:t>【解析】</w:t>
      </w:r>
      <w:r>
        <w:rPr>
          <w:rFonts w:ascii="Times New Roman" w:hAnsi="Times New Roman" w:cs="Times New Roman"/>
        </w:rPr>
        <w:t>原子核一般是由质子和中子组成的，没有电子，</w:t>
      </w:r>
      <w:r>
        <w:rPr>
          <w:rFonts w:ascii="Times New Roman" w:hAnsi="Times New Roman" w:cs="Times New Roman"/>
        </w:rPr>
        <w:t>A</w:t>
      </w:r>
      <w:r>
        <w:rPr>
          <w:rFonts w:ascii="Times New Roman" w:hAnsi="Times New Roman" w:cs="Times New Roman"/>
        </w:rPr>
        <w:t>错误；核能的使用可能引发核泄漏和核辐射，可能对人类产生危害，</w:t>
      </w:r>
      <w:r>
        <w:rPr>
          <w:rFonts w:ascii="Times New Roman" w:hAnsi="Times New Roman" w:cs="Times New Roman"/>
        </w:rPr>
        <w:t>B</w:t>
      </w:r>
      <w:r>
        <w:rPr>
          <w:rFonts w:ascii="Times New Roman" w:hAnsi="Times New Roman" w:cs="Times New Roman"/>
        </w:rPr>
        <w:t>错误；目前核聚变不能控制，所以核电站都是利用核裂变释放的能量来发电，</w:t>
      </w:r>
      <w:r>
        <w:rPr>
          <w:rFonts w:ascii="Times New Roman" w:hAnsi="Times New Roman" w:cs="Times New Roman"/>
        </w:rPr>
        <w:t>C</w:t>
      </w:r>
      <w:r>
        <w:rPr>
          <w:rFonts w:ascii="Times New Roman" w:hAnsi="Times New Roman" w:cs="Times New Roman"/>
        </w:rPr>
        <w:t>正确；氢弹爆炸是核聚变，是不可控的，</w:t>
      </w:r>
      <w:r>
        <w:rPr>
          <w:rFonts w:ascii="Times New Roman" w:hAnsi="Times New Roman" w:cs="Times New Roman"/>
        </w:rPr>
        <w:t>D</w:t>
      </w:r>
      <w:r>
        <w:rPr>
          <w:rFonts w:ascii="Times New Roman" w:hAnsi="Times New Roman" w:cs="Times New Roman"/>
        </w:rPr>
        <w:t>错误．故选</w:t>
      </w:r>
      <w:r>
        <w:rPr>
          <w:rFonts w:ascii="Times New Roman" w:hAnsi="Times New Roman" w:cs="Times New Roman"/>
        </w:rPr>
        <w:t>C.</w:t>
      </w:r>
    </w:p>
    <w:p w:rsidR="00CC321A" w:rsidRDefault="00EB1734">
      <w:pPr>
        <w:pStyle w:val="a3"/>
        <w:spacing w:line="300" w:lineRule="auto"/>
        <w:rPr>
          <w:rFonts w:ascii="Times New Roman" w:hAnsi="Times New Roman" w:cs="Times New Roman"/>
        </w:rPr>
      </w:pPr>
      <w:r>
        <w:rPr>
          <w:rFonts w:ascii="Times New Roman" w:hAnsi="Times New Roman" w:cs="Times New Roman"/>
          <w:b/>
        </w:rPr>
        <w:t>13.</w:t>
      </w:r>
      <w:r>
        <w:rPr>
          <w:rFonts w:ascii="Times New Roman" w:hAnsi="Times New Roman" w:cs="Times New Roman"/>
        </w:rPr>
        <w:t xml:space="preserve"> B</w:t>
      </w:r>
      <w:r>
        <w:rPr>
          <w:rFonts w:ascii="Times New Roman" w:hAnsi="Times New Roman" w:cs="Times New Roman"/>
        </w:rPr>
        <w:t xml:space="preserve">　</w:t>
      </w:r>
      <w:r>
        <w:rPr>
          <w:rFonts w:ascii="Times New Roman" w:eastAsia="黑体" w:hAnsi="Times New Roman" w:cs="Times New Roman"/>
        </w:rPr>
        <w:t>【解析】</w:t>
      </w:r>
      <w:r>
        <w:rPr>
          <w:rFonts w:ascii="Times New Roman" w:hAnsi="Times New Roman" w:cs="Times New Roman"/>
        </w:rPr>
        <w:t>无线电波与红外线、紫外线、可见光、</w:t>
      </w:r>
      <w:r>
        <w:rPr>
          <w:rFonts w:ascii="Times New Roman" w:hAnsi="Times New Roman" w:cs="Times New Roman"/>
        </w:rPr>
        <w:t>X</w:t>
      </w:r>
      <w:r>
        <w:rPr>
          <w:rFonts w:ascii="Times New Roman" w:hAnsi="Times New Roman" w:cs="Times New Roman"/>
        </w:rPr>
        <w:t>射线、</w:t>
      </w:r>
      <w:r>
        <w:rPr>
          <w:rFonts w:ascii="Times New Roman" w:hAnsi="Times New Roman" w:cs="Times New Roman"/>
        </w:rPr>
        <w:t>γ</w:t>
      </w:r>
      <w:r>
        <w:rPr>
          <w:rFonts w:ascii="Times New Roman" w:hAnsi="Times New Roman" w:cs="Times New Roman"/>
        </w:rPr>
        <w:t>射线都是电磁波，</w:t>
      </w:r>
      <w:r>
        <w:rPr>
          <w:rFonts w:ascii="Times New Roman" w:hAnsi="Times New Roman" w:cs="Times New Roman"/>
        </w:rPr>
        <w:t>A</w:t>
      </w:r>
      <w:r>
        <w:rPr>
          <w:rFonts w:ascii="Times New Roman" w:hAnsi="Times New Roman" w:cs="Times New Roman"/>
        </w:rPr>
        <w:t>错误；由图</w:t>
      </w:r>
      <w:r>
        <w:rPr>
          <w:rFonts w:ascii="Times New Roman" w:hAnsi="Times New Roman" w:cs="Times New Roman"/>
        </w:rPr>
        <w:t>知红外线的频率比紫外线要低，</w:t>
      </w:r>
      <w:r>
        <w:rPr>
          <w:rFonts w:ascii="Times New Roman" w:hAnsi="Times New Roman" w:cs="Times New Roman"/>
        </w:rPr>
        <w:t>B</w:t>
      </w:r>
      <w:r>
        <w:rPr>
          <w:rFonts w:ascii="Times New Roman" w:hAnsi="Times New Roman" w:cs="Times New Roman"/>
        </w:rPr>
        <w:t>正确；由图知可见光的频率比无线电波高，可见光与无线电波的速度相同，据</w:t>
      </w:r>
      <w:r>
        <w:rPr>
          <w:rFonts w:ascii="Times New Roman" w:hAnsi="Times New Roman" w:cs="Times New Roman"/>
          <w:i/>
        </w:rPr>
        <w:t>c</w:t>
      </w:r>
      <w:r>
        <w:rPr>
          <w:rFonts w:ascii="Times New Roman" w:hAnsi="Times New Roman" w:cs="Times New Roman"/>
        </w:rPr>
        <w:t>＝</w:t>
      </w:r>
      <w:r>
        <w:rPr>
          <w:rFonts w:ascii="Times New Roman" w:hAnsi="Times New Roman" w:cs="Times New Roman"/>
          <w:i/>
        </w:rPr>
        <w:t>λf</w:t>
      </w:r>
      <w:r>
        <w:rPr>
          <w:rFonts w:ascii="Times New Roman" w:hAnsi="Times New Roman" w:cs="Times New Roman"/>
        </w:rPr>
        <w:t>可知，可见光的波长比无线电波的波长短，</w:t>
      </w:r>
      <w:r>
        <w:rPr>
          <w:rFonts w:ascii="Times New Roman" w:hAnsi="Times New Roman" w:cs="Times New Roman"/>
        </w:rPr>
        <w:t>C</w:t>
      </w:r>
      <w:r>
        <w:rPr>
          <w:rFonts w:ascii="Times New Roman" w:hAnsi="Times New Roman" w:cs="Times New Roman"/>
        </w:rPr>
        <w:t>错误；</w:t>
      </w:r>
      <w:r>
        <w:rPr>
          <w:rFonts w:ascii="Times New Roman" w:hAnsi="Times New Roman" w:cs="Times New Roman"/>
          <w:i/>
        </w:rPr>
        <w:t>γ</w:t>
      </w:r>
      <w:r>
        <w:rPr>
          <w:rFonts w:ascii="Times New Roman" w:hAnsi="Times New Roman" w:cs="Times New Roman"/>
        </w:rPr>
        <w:t>射线与</w:t>
      </w:r>
      <w:r>
        <w:rPr>
          <w:rFonts w:ascii="Times New Roman" w:hAnsi="Times New Roman" w:cs="Times New Roman"/>
        </w:rPr>
        <w:t>X</w:t>
      </w:r>
      <w:r>
        <w:rPr>
          <w:rFonts w:ascii="Times New Roman" w:hAnsi="Times New Roman" w:cs="Times New Roman"/>
        </w:rPr>
        <w:t>射线在真空中的传播速度相同，都为</w:t>
      </w:r>
      <w:r>
        <w:rPr>
          <w:rFonts w:ascii="Times New Roman" w:hAnsi="Times New Roman" w:cs="Times New Roman"/>
        </w:rPr>
        <w:t>3</w:t>
      </w:r>
      <w:r>
        <w:rPr>
          <w:rFonts w:hAnsi="宋体" w:cs="Times New Roman"/>
        </w:rPr>
        <w:t>×</w:t>
      </w:r>
      <w:r>
        <w:rPr>
          <w:rFonts w:ascii="Times New Roman" w:hAnsi="Times New Roman" w:cs="Times New Roman"/>
        </w:rPr>
        <w:t>10</w:t>
      </w:r>
      <w:r>
        <w:rPr>
          <w:rFonts w:ascii="Times New Roman" w:hAnsi="Times New Roman" w:cs="Times New Roman"/>
          <w:vertAlign w:val="superscript"/>
        </w:rPr>
        <w:t>8</w:t>
      </w:r>
      <w:r>
        <w:rPr>
          <w:rFonts w:ascii="Times New Roman" w:hAnsi="Times New Roman" w:cs="Times New Roman"/>
        </w:rPr>
        <w:t xml:space="preserve"> m/s</w:t>
      </w:r>
      <w:r>
        <w:rPr>
          <w:rFonts w:ascii="Times New Roman" w:hAnsi="Times New Roman" w:cs="Times New Roman"/>
        </w:rPr>
        <w:t>，</w:t>
      </w:r>
      <w:r>
        <w:rPr>
          <w:rFonts w:ascii="Times New Roman" w:hAnsi="Times New Roman" w:cs="Times New Roman"/>
        </w:rPr>
        <w:t>D</w:t>
      </w:r>
      <w:r>
        <w:rPr>
          <w:rFonts w:ascii="Times New Roman" w:hAnsi="Times New Roman" w:cs="Times New Roman"/>
        </w:rPr>
        <w:t>错误．故选</w:t>
      </w:r>
      <w:r>
        <w:rPr>
          <w:rFonts w:ascii="Times New Roman" w:hAnsi="Times New Roman" w:cs="Times New Roman"/>
        </w:rPr>
        <w:t>B.</w:t>
      </w:r>
    </w:p>
    <w:p w:rsidR="00CC321A" w:rsidRDefault="00CC321A">
      <w:pPr>
        <w:pStyle w:val="a3"/>
        <w:spacing w:line="300" w:lineRule="auto"/>
        <w:rPr>
          <w:rFonts w:ascii="Times New Roman" w:hAnsi="Times New Roman" w:cs="Times New Roman"/>
        </w:rPr>
      </w:pPr>
    </w:p>
    <w:p w:rsidR="00CC321A" w:rsidRDefault="00CC321A">
      <w:pPr>
        <w:pStyle w:val="a3"/>
        <w:spacing w:line="300" w:lineRule="auto"/>
        <w:rPr>
          <w:rFonts w:ascii="Times New Roman" w:hAnsi="Times New Roman" w:cs="Times New Roman"/>
        </w:rPr>
      </w:pPr>
    </w:p>
    <w:sectPr w:rsidR="00CC321A">
      <w:pgSz w:w="11906" w:h="16838"/>
      <w:pgMar w:top="1440" w:right="1753" w:bottom="1440" w:left="1753"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
  <w:rsids>
    <w:rsidRoot w:val="003760C3"/>
    <w:rsid w:val="003760C3"/>
    <w:rsid w:val="00980473"/>
    <w:rsid w:val="00C82C13"/>
    <w:rsid w:val="00CC321A"/>
    <w:rsid w:val="00E65984"/>
    <w:rsid w:val="00EB1734"/>
    <w:rsid w:val="300C5E43"/>
    <w:rsid w:val="6477158E"/>
    <w:rsid w:val="6A5E3E11"/>
    <w:rsid w:val="6BB754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lsdException w:name="footer" w:semiHidden="0" w:uiPriority="0" w:unhideWhenUsed="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pPr>
      <w:keepNext/>
      <w:keepLines/>
      <w:spacing w:before="280" w:after="290" w:line="376" w:lineRule="auto"/>
      <w:outlineLvl w:val="4"/>
    </w:pPr>
    <w:rPr>
      <w:b/>
      <w:bCs/>
      <w:sz w:val="28"/>
      <w:szCs w:val="28"/>
    </w:rPr>
  </w:style>
  <w:style w:type="paragraph" w:styleId="6">
    <w:name w:val="heading 6"/>
    <w:basedOn w:val="a"/>
    <w:next w:val="a"/>
    <w:link w:val="6Char"/>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pPr>
      <w:keepNext/>
      <w:keepLines/>
      <w:spacing w:before="240" w:after="64" w:line="320" w:lineRule="auto"/>
      <w:outlineLvl w:val="6"/>
    </w:pPr>
    <w:rPr>
      <w:b/>
      <w:bCs/>
      <w:sz w:val="24"/>
      <w:szCs w:val="24"/>
    </w:rPr>
  </w:style>
  <w:style w:type="paragraph" w:styleId="8">
    <w:name w:val="heading 8"/>
    <w:basedOn w:val="a"/>
    <w:next w:val="a"/>
    <w:link w:val="8Char"/>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qFormat/>
    <w:rPr>
      <w:rFonts w:ascii="宋体" w:eastAsia="宋体" w:hAnsi="Courier New" w:cs="Courier New"/>
      <w:szCs w:val="21"/>
    </w:rPr>
  </w:style>
  <w:style w:type="table" w:styleId="a4">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纯文本 Char"/>
    <w:basedOn w:val="a0"/>
    <w:link w:val="a3"/>
    <w:uiPriority w:val="99"/>
    <w:qFormat/>
    <w:rPr>
      <w:rFonts w:ascii="宋体" w:eastAsia="宋体" w:hAnsi="Courier New" w:cs="Courier New"/>
      <w:szCs w:val="21"/>
    </w:rPr>
  </w:style>
  <w:style w:type="character" w:customStyle="1" w:styleId="1Char">
    <w:name w:val="标题 1 Char"/>
    <w:basedOn w:val="a0"/>
    <w:link w:val="1"/>
    <w:uiPriority w:val="9"/>
    <w:qFormat/>
    <w:rPr>
      <w:b/>
      <w:bCs/>
      <w:kern w:val="44"/>
      <w:sz w:val="44"/>
      <w:szCs w:val="44"/>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qFormat/>
    <w:rPr>
      <w:b/>
      <w:bCs/>
      <w:sz w:val="32"/>
      <w:szCs w:val="32"/>
    </w:rPr>
  </w:style>
  <w:style w:type="character" w:customStyle="1" w:styleId="4Char">
    <w:name w:val="标题 4 Char"/>
    <w:basedOn w:val="a0"/>
    <w:link w:val="4"/>
    <w:uiPriority w:val="9"/>
    <w:semiHidden/>
    <w:qFormat/>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qFormat/>
    <w:rPr>
      <w:b/>
      <w:bCs/>
      <w:sz w:val="28"/>
      <w:szCs w:val="28"/>
    </w:rPr>
  </w:style>
  <w:style w:type="character" w:customStyle="1" w:styleId="6Char">
    <w:name w:val="标题 6 Char"/>
    <w:basedOn w:val="a0"/>
    <w:link w:val="6"/>
    <w:uiPriority w:val="9"/>
    <w:semiHidden/>
    <w:qFormat/>
    <w:rPr>
      <w:rFonts w:asciiTheme="majorHAnsi" w:eastAsiaTheme="majorEastAsia" w:hAnsiTheme="majorHAnsi" w:cstheme="majorBidi"/>
      <w:b/>
      <w:bCs/>
      <w:sz w:val="24"/>
      <w:szCs w:val="24"/>
    </w:rPr>
  </w:style>
  <w:style w:type="character" w:customStyle="1" w:styleId="7Char">
    <w:name w:val="标题 7 Char"/>
    <w:basedOn w:val="a0"/>
    <w:link w:val="7"/>
    <w:uiPriority w:val="9"/>
    <w:semiHidden/>
    <w:qFormat/>
    <w:rPr>
      <w:b/>
      <w:bCs/>
      <w:sz w:val="24"/>
      <w:szCs w:val="24"/>
    </w:rPr>
  </w:style>
  <w:style w:type="character" w:customStyle="1" w:styleId="8Char">
    <w:name w:val="标题 8 Char"/>
    <w:basedOn w:val="a0"/>
    <w:link w:val="8"/>
    <w:uiPriority w:val="9"/>
    <w:semiHidden/>
    <w:qFormat/>
    <w:rPr>
      <w:rFonts w:asciiTheme="majorHAnsi" w:eastAsiaTheme="majorEastAsia" w:hAnsiTheme="majorHAnsi" w:cstheme="majorBidi"/>
      <w:sz w:val="24"/>
      <w:szCs w:val="24"/>
    </w:rPr>
  </w:style>
  <w:style w:type="paragraph" w:styleId="a5">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6">
    <w:name w:val="Balloon Text"/>
    <w:basedOn w:val="a"/>
    <w:link w:val="Char0"/>
    <w:uiPriority w:val="99"/>
    <w:semiHidden/>
    <w:unhideWhenUsed/>
    <w:rsid w:val="00EB1734"/>
    <w:pPr>
      <w:spacing w:after="0" w:line="240" w:lineRule="auto"/>
    </w:pPr>
    <w:rPr>
      <w:sz w:val="18"/>
      <w:szCs w:val="18"/>
    </w:rPr>
  </w:style>
  <w:style w:type="character" w:customStyle="1" w:styleId="Char0">
    <w:name w:val="批注框文本 Char"/>
    <w:basedOn w:val="a0"/>
    <w:link w:val="a6"/>
    <w:uiPriority w:val="99"/>
    <w:semiHidden/>
    <w:rsid w:val="00EB1734"/>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38745;410.TIF" TargetMode="External"/><Relationship Id="rId13" Type="http://schemas.openxmlformats.org/officeDocument/2006/relationships/image" Target="media/image5.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38745;412.TIF"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38745;411.TIF" TargetMode="Externa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467</Words>
  <Characters>2668</Characters>
  <Application>Microsoft Office Word</Application>
  <DocSecurity>0</DocSecurity>
  <Lines>22</Lines>
  <Paragraphs>6</Paragraphs>
  <ScaleCrop>false</ScaleCrop>
  <Company/>
  <LinksUpToDate>false</LinksUpToDate>
  <CharactersWithSpaces>3129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2019-10-19T06:17:00Z</dcterms:created>
  <dcterms:modified xsi:type="dcterms:W3CDTF">2020-02-18T03:44:00Z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